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106E" w14:textId="6F571FB4" w:rsidR="00D73F6D" w:rsidRDefault="00695DAE" w:rsidP="007E213A">
      <w:p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" w:hAnsi="Times"/>
          <w:b/>
          <w:color w:val="000000"/>
          <w:lang w:val="en-US" w:eastAsia="en-US"/>
        </w:rPr>
      </w:pPr>
      <w:r w:rsidRPr="00695DA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Yellow fever transmission in non-human primates, Bahia, Northeastern Brazil</w:t>
      </w:r>
      <w:bookmarkStart w:id="0" w:name="_GoBack"/>
      <w:bookmarkEnd w:id="0"/>
    </w:p>
    <w:p w14:paraId="5F6A2EBF" w14:textId="74F33DF0" w:rsidR="007E213A" w:rsidRPr="007E213A" w:rsidRDefault="007E213A" w:rsidP="007E213A">
      <w:p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" w:hAnsi="Times"/>
          <w:lang w:val="en-US"/>
        </w:rPr>
      </w:pPr>
      <w:r w:rsidRPr="007E213A">
        <w:rPr>
          <w:rFonts w:ascii="Times" w:hAnsi="Times"/>
          <w:b/>
          <w:color w:val="000000"/>
          <w:lang w:val="en-US" w:eastAsia="en-US"/>
        </w:rPr>
        <w:t>S1</w:t>
      </w:r>
      <w:r w:rsidR="00D73F6D">
        <w:rPr>
          <w:rFonts w:ascii="Times" w:hAnsi="Times"/>
          <w:b/>
          <w:color w:val="000000"/>
          <w:lang w:val="en-US" w:eastAsia="en-US"/>
        </w:rPr>
        <w:t xml:space="preserve"> </w:t>
      </w:r>
      <w:r w:rsidR="00D73F6D" w:rsidRPr="007E213A">
        <w:rPr>
          <w:rFonts w:ascii="Times" w:hAnsi="Times"/>
          <w:b/>
          <w:color w:val="000000"/>
          <w:lang w:val="en-US" w:eastAsia="en-US"/>
        </w:rPr>
        <w:t>Table</w:t>
      </w:r>
      <w:r w:rsidRPr="007E213A">
        <w:rPr>
          <w:rFonts w:ascii="Times" w:hAnsi="Times"/>
          <w:b/>
          <w:color w:val="000000"/>
          <w:lang w:val="en-US" w:eastAsia="en-US"/>
        </w:rPr>
        <w:t xml:space="preserve">. </w:t>
      </w:r>
      <w:r w:rsidRPr="00D73F6D">
        <w:rPr>
          <w:rFonts w:ascii="Times" w:hAnsi="Times"/>
          <w:b/>
          <w:bCs/>
          <w:color w:val="000000"/>
          <w:lang w:val="en-US" w:eastAsia="en-US"/>
        </w:rPr>
        <w:t>Statistics for the YFV sequences generated in this study</w:t>
      </w:r>
    </w:p>
    <w:p w14:paraId="07904E66" w14:textId="77777777" w:rsidR="007E213A" w:rsidRDefault="007E213A" w:rsidP="007E213A">
      <w:pPr>
        <w:spacing w:after="60" w:line="360" w:lineRule="auto"/>
        <w:jc w:val="both"/>
        <w:rPr>
          <w:b/>
          <w:color w:val="000000"/>
          <w:lang w:val="en-US" w:eastAsia="en-US"/>
        </w:rPr>
      </w:pPr>
    </w:p>
    <w:tbl>
      <w:tblPr>
        <w:tblW w:w="8297" w:type="dxa"/>
        <w:jc w:val="center"/>
        <w:tblLook w:val="04A0" w:firstRow="1" w:lastRow="0" w:firstColumn="1" w:lastColumn="0" w:noHBand="0" w:noVBand="1"/>
      </w:tblPr>
      <w:tblGrid>
        <w:gridCol w:w="1647"/>
        <w:gridCol w:w="1710"/>
        <w:gridCol w:w="1648"/>
        <w:gridCol w:w="1638"/>
        <w:gridCol w:w="1654"/>
      </w:tblGrid>
      <w:tr w:rsidR="007E213A" w:rsidRPr="00D73F6D" w14:paraId="499985EE" w14:textId="77777777" w:rsidTr="00D00989">
        <w:trPr>
          <w:trHeight w:val="350"/>
          <w:jc w:val="center"/>
        </w:trPr>
        <w:tc>
          <w:tcPr>
            <w:tcW w:w="829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1C5FF1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73F6D">
              <w:rPr>
                <w:rFonts w:ascii="Times New Roman" w:hAnsi="Times New Roman" w:cs="Times New Roman"/>
                <w:b/>
                <w:bCs/>
                <w:color w:val="000000"/>
                <w:lang w:val="en-US" w:eastAsia="en-US"/>
              </w:rPr>
              <w:t>Table S1. Statistics for the YFV sequences generated in this study</w:t>
            </w:r>
          </w:p>
        </w:tc>
      </w:tr>
      <w:tr w:rsidR="007E213A" w:rsidRPr="00D73F6D" w14:paraId="5FB0D3CC" w14:textId="77777777" w:rsidTr="00D00989">
        <w:trPr>
          <w:trHeight w:val="1091"/>
          <w:jc w:val="center"/>
        </w:trPr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B3CC16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F6D"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  <w:t>Samples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A92C8E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73F6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Number of reads basecalled/run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1EFEC8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F6D"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  <w:t>Coverage against FJ912190  (%)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21052A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F6D"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  <w:t>Ct value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CFF32C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F6D"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  <w:t>Acession number</w:t>
            </w:r>
          </w:p>
        </w:tc>
      </w:tr>
      <w:tr w:rsidR="007E213A" w:rsidRPr="00D73F6D" w14:paraId="590DBC9B" w14:textId="77777777" w:rsidTr="00D00989">
        <w:trPr>
          <w:trHeight w:val="350"/>
          <w:jc w:val="center"/>
        </w:trPr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A19C5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RJ251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7B5A2F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en-US" w:eastAsia="pt-BR"/>
              </w:rPr>
              <w:t>1,352,071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3F78B8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99.67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06F4CB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7,59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EA1AAA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MN604280 </w:t>
            </w:r>
          </w:p>
        </w:tc>
      </w:tr>
      <w:tr w:rsidR="007E213A" w:rsidRPr="00D73F6D" w14:paraId="74C6E1DA" w14:textId="77777777" w:rsidTr="00D00989">
        <w:trPr>
          <w:trHeight w:val="350"/>
          <w:jc w:val="center"/>
        </w:trPr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095FC5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RJ258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AC0420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en-US" w:eastAsia="pt-BR"/>
              </w:rPr>
              <w:t>3,147,936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270755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98.45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511B34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25,81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8D4CC5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MN604284 </w:t>
            </w:r>
          </w:p>
        </w:tc>
      </w:tr>
      <w:tr w:rsidR="007E213A" w:rsidRPr="00D73F6D" w14:paraId="508AF81A" w14:textId="77777777" w:rsidTr="00D00989">
        <w:trPr>
          <w:trHeight w:val="350"/>
          <w:jc w:val="center"/>
        </w:trPr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D3628F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RJ259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78ACE4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en-US" w:eastAsia="pt-BR"/>
              </w:rPr>
              <w:t>2,280,272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8D6F5C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96.280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F5EFAC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30,51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F84564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MN604283 </w:t>
            </w:r>
          </w:p>
        </w:tc>
      </w:tr>
      <w:tr w:rsidR="007E213A" w:rsidRPr="00D73F6D" w14:paraId="47625141" w14:textId="77777777" w:rsidTr="00D00989">
        <w:trPr>
          <w:trHeight w:val="350"/>
          <w:jc w:val="center"/>
        </w:trPr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5CDCAD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RJ260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8AD3E1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en-US" w:eastAsia="pt-BR"/>
              </w:rPr>
              <w:t>2,280,272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EF4278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96.278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D5C65E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27,43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27D6A5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MN604281 </w:t>
            </w:r>
          </w:p>
        </w:tc>
      </w:tr>
      <w:tr w:rsidR="007E213A" w:rsidRPr="00D73F6D" w14:paraId="063643B3" w14:textId="77777777" w:rsidTr="00D00989">
        <w:trPr>
          <w:trHeight w:val="350"/>
          <w:jc w:val="center"/>
        </w:trPr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D4183C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RJ261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B285AB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en-US" w:eastAsia="pt-BR"/>
              </w:rPr>
              <w:t>2,280,272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BEE316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96.268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1AA766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29,39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94B6D2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MN604282 </w:t>
            </w:r>
          </w:p>
        </w:tc>
      </w:tr>
      <w:tr w:rsidR="007E213A" w:rsidRPr="00D73F6D" w14:paraId="7452AFF2" w14:textId="77777777" w:rsidTr="00D00989">
        <w:trPr>
          <w:trHeight w:val="350"/>
          <w:jc w:val="center"/>
        </w:trPr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CFE059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RJ269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DEAA9F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en-US" w:eastAsia="pt-BR"/>
              </w:rPr>
              <w:t>1,352,071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46C01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97.63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F03ED3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8,29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A70408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 MN604287</w:t>
            </w:r>
          </w:p>
        </w:tc>
      </w:tr>
      <w:tr w:rsidR="007E213A" w:rsidRPr="00D73F6D" w14:paraId="5BCFC67B" w14:textId="77777777" w:rsidTr="00D00989">
        <w:trPr>
          <w:trHeight w:val="350"/>
          <w:jc w:val="center"/>
        </w:trPr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34DFA9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RJ274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751CE7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en-US" w:eastAsia="pt-BR"/>
              </w:rPr>
              <w:t>3,147,936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E2A0D6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99.85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410031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30,68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B13875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MN604285 </w:t>
            </w:r>
          </w:p>
        </w:tc>
      </w:tr>
      <w:tr w:rsidR="007E213A" w:rsidRPr="00D73F6D" w14:paraId="3D5D53DD" w14:textId="77777777" w:rsidTr="00D00989">
        <w:trPr>
          <w:trHeight w:val="350"/>
          <w:jc w:val="center"/>
        </w:trPr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FE3EB0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RJ292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B7D641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en-US" w:eastAsia="pt-BR"/>
              </w:rPr>
              <w:t>3,147,936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A3602B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99.34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AD2252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30,87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0A6F51" w14:textId="77777777" w:rsidR="007E213A" w:rsidRPr="00D73F6D" w:rsidRDefault="007E213A" w:rsidP="00D009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F6D">
              <w:rPr>
                <w:rFonts w:ascii="Times New Roman" w:hAnsi="Times New Roman" w:cs="Times New Roman"/>
                <w:color w:val="000000"/>
                <w:lang w:val="pt-BR"/>
              </w:rPr>
              <w:t>MN604286 </w:t>
            </w:r>
          </w:p>
        </w:tc>
      </w:tr>
    </w:tbl>
    <w:p w14:paraId="32DAB271" w14:textId="77777777" w:rsidR="00CE0113" w:rsidRPr="00D73F6D" w:rsidRDefault="00CE0113" w:rsidP="00CE0113">
      <w:pPr>
        <w:suppressAutoHyphens w:val="0"/>
        <w:jc w:val="both"/>
        <w:rPr>
          <w:rFonts w:ascii="Times New Roman" w:hAnsi="Times New Roman" w:cs="Times New Roman"/>
          <w:color w:val="000000"/>
          <w:lang w:eastAsia="en-US"/>
        </w:rPr>
      </w:pPr>
    </w:p>
    <w:p w14:paraId="0AFC6901" w14:textId="4852BE12" w:rsidR="00CE0113" w:rsidRPr="00D73F6D" w:rsidRDefault="00CE0113" w:rsidP="00CE0113">
      <w:pPr>
        <w:suppressAutoHyphens w:val="0"/>
        <w:jc w:val="both"/>
        <w:rPr>
          <w:rFonts w:ascii="Times New Roman" w:hAnsi="Times New Roman" w:cs="Times New Roman"/>
          <w:b/>
          <w:color w:val="000000"/>
          <w:lang w:val="en-US" w:eastAsia="en-US"/>
        </w:rPr>
      </w:pPr>
      <w:r w:rsidRPr="00D73F6D">
        <w:rPr>
          <w:rFonts w:ascii="Times New Roman" w:hAnsi="Times New Roman" w:cs="Times New Roman"/>
          <w:color w:val="000000"/>
          <w:lang w:val="en-US" w:eastAsia="en-US"/>
        </w:rPr>
        <w:t>Sequences were m</w:t>
      </w:r>
      <w:r w:rsidRPr="00D73F6D">
        <w:rPr>
          <w:rFonts w:ascii="Times New Roman" w:hAnsi="Times New Roman" w:cs="Times New Roman"/>
          <w:bCs/>
          <w:color w:val="auto"/>
          <w:lang w:val="en-US" w:eastAsia="en-US"/>
        </w:rPr>
        <w:t>apped against FJ912190 reference genome.</w:t>
      </w:r>
      <w:r w:rsidRPr="00D73F6D">
        <w:rPr>
          <w:rFonts w:ascii="Times New Roman" w:hAnsi="Times New Roman" w:cs="Times New Roman"/>
          <w:color w:val="000000"/>
          <w:lang w:val="en-US" w:eastAsia="en-US"/>
        </w:rPr>
        <w:t xml:space="preserve"> Numbers correspond quantity of reads mapped on reference genome.</w:t>
      </w:r>
      <w:r w:rsidR="007E213A" w:rsidRPr="00D73F6D">
        <w:rPr>
          <w:rFonts w:ascii="Times New Roman" w:hAnsi="Times New Roman" w:cs="Times New Roman"/>
          <w:color w:val="000000"/>
          <w:lang w:val="en-US" w:eastAsia="en-US"/>
        </w:rPr>
        <w:t xml:space="preserve"> Ct = RT-qPCR Cycle threshold value. Accession number correspond to Genbank database accession number.</w:t>
      </w:r>
    </w:p>
    <w:p w14:paraId="1054F793" w14:textId="77777777" w:rsidR="00B0708F" w:rsidRDefault="00B0708F"/>
    <w:sectPr w:rsidR="00B0708F" w:rsidSect="00A31F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13"/>
    <w:rsid w:val="000415C2"/>
    <w:rsid w:val="000823DA"/>
    <w:rsid w:val="000B3B30"/>
    <w:rsid w:val="000B7A24"/>
    <w:rsid w:val="000D6FDE"/>
    <w:rsid w:val="001003C6"/>
    <w:rsid w:val="0014712C"/>
    <w:rsid w:val="0017257A"/>
    <w:rsid w:val="00172C02"/>
    <w:rsid w:val="00183BD0"/>
    <w:rsid w:val="001A1813"/>
    <w:rsid w:val="001E3054"/>
    <w:rsid w:val="001E5DA4"/>
    <w:rsid w:val="00204A38"/>
    <w:rsid w:val="0022140A"/>
    <w:rsid w:val="002240B0"/>
    <w:rsid w:val="00290596"/>
    <w:rsid w:val="002C66E4"/>
    <w:rsid w:val="002E1293"/>
    <w:rsid w:val="00307946"/>
    <w:rsid w:val="003433B0"/>
    <w:rsid w:val="00362887"/>
    <w:rsid w:val="00392899"/>
    <w:rsid w:val="003A01FB"/>
    <w:rsid w:val="003A637F"/>
    <w:rsid w:val="003C378F"/>
    <w:rsid w:val="003F3563"/>
    <w:rsid w:val="00422B6C"/>
    <w:rsid w:val="004247F4"/>
    <w:rsid w:val="00462344"/>
    <w:rsid w:val="004743F2"/>
    <w:rsid w:val="004A375B"/>
    <w:rsid w:val="004A4044"/>
    <w:rsid w:val="004A42F1"/>
    <w:rsid w:val="004C0944"/>
    <w:rsid w:val="004C559B"/>
    <w:rsid w:val="00522224"/>
    <w:rsid w:val="005469DD"/>
    <w:rsid w:val="00562082"/>
    <w:rsid w:val="00585193"/>
    <w:rsid w:val="005A3ECD"/>
    <w:rsid w:val="006075A1"/>
    <w:rsid w:val="006476F7"/>
    <w:rsid w:val="00693BB9"/>
    <w:rsid w:val="00695DAE"/>
    <w:rsid w:val="00710C1E"/>
    <w:rsid w:val="0077754E"/>
    <w:rsid w:val="007949C0"/>
    <w:rsid w:val="007A7230"/>
    <w:rsid w:val="007C0792"/>
    <w:rsid w:val="007E213A"/>
    <w:rsid w:val="007E6E85"/>
    <w:rsid w:val="00816CE7"/>
    <w:rsid w:val="008318D6"/>
    <w:rsid w:val="00832EBF"/>
    <w:rsid w:val="00861FF6"/>
    <w:rsid w:val="00867A66"/>
    <w:rsid w:val="00884AFF"/>
    <w:rsid w:val="008923AD"/>
    <w:rsid w:val="008F34EE"/>
    <w:rsid w:val="009148B2"/>
    <w:rsid w:val="009258EE"/>
    <w:rsid w:val="00934C95"/>
    <w:rsid w:val="00937798"/>
    <w:rsid w:val="00941191"/>
    <w:rsid w:val="00960901"/>
    <w:rsid w:val="009A5C63"/>
    <w:rsid w:val="009C6790"/>
    <w:rsid w:val="009D0887"/>
    <w:rsid w:val="009D16DA"/>
    <w:rsid w:val="00A24DEE"/>
    <w:rsid w:val="00A27BC3"/>
    <w:rsid w:val="00A31F21"/>
    <w:rsid w:val="00A6335F"/>
    <w:rsid w:val="00AC23CD"/>
    <w:rsid w:val="00B0708F"/>
    <w:rsid w:val="00B14045"/>
    <w:rsid w:val="00BB63F3"/>
    <w:rsid w:val="00C0626D"/>
    <w:rsid w:val="00C2144B"/>
    <w:rsid w:val="00C71555"/>
    <w:rsid w:val="00C85643"/>
    <w:rsid w:val="00CB50FE"/>
    <w:rsid w:val="00CE0113"/>
    <w:rsid w:val="00CE1242"/>
    <w:rsid w:val="00CF5AC0"/>
    <w:rsid w:val="00D23693"/>
    <w:rsid w:val="00D466D3"/>
    <w:rsid w:val="00D7050D"/>
    <w:rsid w:val="00D73F6D"/>
    <w:rsid w:val="00D8054F"/>
    <w:rsid w:val="00D85D47"/>
    <w:rsid w:val="00D95262"/>
    <w:rsid w:val="00E13A3C"/>
    <w:rsid w:val="00EB4F64"/>
    <w:rsid w:val="00EC29D8"/>
    <w:rsid w:val="00EC5894"/>
    <w:rsid w:val="00EE5324"/>
    <w:rsid w:val="00F4199C"/>
    <w:rsid w:val="00F62AC1"/>
    <w:rsid w:val="00F942C0"/>
    <w:rsid w:val="00FC68D0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0168"/>
  <w15:chartTrackingRefBased/>
  <w15:docId w15:val="{963B1743-76BF-4E4D-9056-E1BBA2AB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113"/>
    <w:pPr>
      <w:suppressAutoHyphens/>
    </w:pPr>
    <w:rPr>
      <w:rFonts w:ascii="Calibri" w:eastAsia="Calibri" w:hAnsi="Calibri" w:cs="Calibri"/>
      <w:color w:val="00000A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CE011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E0113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CE0113"/>
    <w:rPr>
      <w:rFonts w:ascii="Calibri" w:eastAsia="Calibri" w:hAnsi="Calibri" w:cs="Calibri"/>
      <w:color w:val="00000A"/>
      <w:sz w:val="20"/>
      <w:szCs w:val="20"/>
      <w:lang w:val="en-GB" w:eastAsia="zh-CN"/>
    </w:rPr>
  </w:style>
  <w:style w:type="character" w:customStyle="1" w:styleId="TextodecomentrioChar1">
    <w:name w:val="Texto de comentário Char1"/>
    <w:link w:val="Textodecomentrio"/>
    <w:uiPriority w:val="99"/>
    <w:semiHidden/>
    <w:rsid w:val="00CE0113"/>
    <w:rPr>
      <w:rFonts w:ascii="Calibri" w:eastAsia="Calibri" w:hAnsi="Calibri" w:cs="Calibri"/>
      <w:color w:val="00000A"/>
      <w:sz w:val="20"/>
      <w:szCs w:val="20"/>
      <w:lang w:val="en-GB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113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113"/>
    <w:rPr>
      <w:rFonts w:ascii="Times New Roman" w:eastAsia="Calibri" w:hAnsi="Times New Roman" w:cs="Times New Roman"/>
      <w:color w:val="00000A"/>
      <w:sz w:val="18"/>
      <w:szCs w:val="18"/>
      <w:lang w:val="en-GB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693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D23693"/>
    <w:rPr>
      <w:rFonts w:ascii="Calibri" w:eastAsia="Calibri" w:hAnsi="Calibri" w:cs="Calibri"/>
      <w:b/>
      <w:bCs/>
      <w:color w:val="00000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Goes de Jesus - Professora</dc:creator>
  <cp:keywords/>
  <dc:description/>
  <cp:lastModifiedBy>Jaqueline Goes de Jesus - Professora</cp:lastModifiedBy>
  <cp:revision>3</cp:revision>
  <dcterms:created xsi:type="dcterms:W3CDTF">2020-04-23T04:35:00Z</dcterms:created>
  <dcterms:modified xsi:type="dcterms:W3CDTF">2020-06-10T04:39:00Z</dcterms:modified>
</cp:coreProperties>
</file>