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0E25E" w14:textId="77777777" w:rsidR="009C4823" w:rsidRPr="00150173" w:rsidRDefault="009C4823" w:rsidP="009C4823">
      <w:pPr>
        <w:spacing w:after="0" w:line="480" w:lineRule="auto"/>
        <w:jc w:val="both"/>
        <w:rPr>
          <w:rFonts w:cs="Times New Roman"/>
          <w:b/>
          <w:sz w:val="24"/>
          <w:szCs w:val="24"/>
          <w:lang w:val="en-US"/>
        </w:rPr>
      </w:pPr>
      <w:bookmarkStart w:id="0" w:name="_GoBack"/>
      <w:bookmarkEnd w:id="0"/>
      <w:r w:rsidRPr="00150173">
        <w:rPr>
          <w:rFonts w:cs="Times New Roman"/>
          <w:b/>
          <w:sz w:val="24"/>
          <w:szCs w:val="24"/>
          <w:lang w:val="en-US"/>
        </w:rPr>
        <w:t xml:space="preserve">S1 Table. Biomass accumulation by </w:t>
      </w:r>
      <w:r>
        <w:rPr>
          <w:rFonts w:cs="Times New Roman"/>
          <w:b/>
          <w:sz w:val="24"/>
          <w:szCs w:val="24"/>
          <w:lang w:val="en-US"/>
        </w:rPr>
        <w:t>origin</w:t>
      </w:r>
      <w:r w:rsidRPr="00150173">
        <w:rPr>
          <w:rFonts w:cs="Times New Roman"/>
          <w:b/>
          <w:sz w:val="24"/>
          <w:szCs w:val="24"/>
          <w:lang w:val="en-US"/>
        </w:rPr>
        <w:t xml:space="preserve"> plants under water deficit.</w:t>
      </w:r>
    </w:p>
    <w:p w14:paraId="5F290916" w14:textId="77777777" w:rsidR="009C4823" w:rsidRPr="00DC7B1E" w:rsidRDefault="009C4823" w:rsidP="009C4823">
      <w:pPr>
        <w:spacing w:after="0" w:line="480" w:lineRule="auto"/>
        <w:jc w:val="both"/>
        <w:rPr>
          <w:lang w:val="en-US"/>
        </w:rPr>
      </w:pPr>
      <w:proofErr w:type="gramStart"/>
      <w:r>
        <w:rPr>
          <w:rFonts w:cs="Times New Roman"/>
          <w:sz w:val="24"/>
          <w:szCs w:val="24"/>
          <w:lang w:val="en-US"/>
        </w:rPr>
        <w:t xml:space="preserve">Biometry of </w:t>
      </w:r>
      <w:r w:rsidRPr="00256B7B">
        <w:rPr>
          <w:rFonts w:cs="Times New Roman"/>
          <w:sz w:val="24"/>
          <w:szCs w:val="24"/>
          <w:lang w:val="en-US"/>
        </w:rPr>
        <w:t xml:space="preserve">plants grown </w:t>
      </w:r>
      <w:r>
        <w:rPr>
          <w:rFonts w:cs="Times New Roman"/>
          <w:sz w:val="24"/>
          <w:szCs w:val="24"/>
          <w:lang w:val="en-US"/>
        </w:rPr>
        <w:t xml:space="preserve">under </w:t>
      </w:r>
      <w:r w:rsidRPr="00256B7B">
        <w:rPr>
          <w:rFonts w:cs="Times New Roman"/>
          <w:sz w:val="24"/>
          <w:szCs w:val="24"/>
          <w:lang w:val="en-US"/>
        </w:rPr>
        <w:t xml:space="preserve">well-watered (reference) conditions or </w:t>
      </w:r>
      <w:r>
        <w:rPr>
          <w:rFonts w:cs="Times New Roman"/>
          <w:sz w:val="24"/>
          <w:szCs w:val="24"/>
          <w:lang w:val="en-US"/>
        </w:rPr>
        <w:t xml:space="preserve">subjected to </w:t>
      </w:r>
      <w:r w:rsidRPr="00256B7B">
        <w:rPr>
          <w:rFonts w:cs="Times New Roman"/>
          <w:sz w:val="24"/>
          <w:szCs w:val="24"/>
          <w:lang w:val="en-US"/>
        </w:rPr>
        <w:t>cycles of water deficit.</w:t>
      </w:r>
      <w:proofErr w:type="gramEnd"/>
      <w:r w:rsidRPr="00256B7B">
        <w:rPr>
          <w:rFonts w:cs="Times New Roman"/>
          <w:sz w:val="24"/>
          <w:szCs w:val="24"/>
          <w:lang w:val="en-US"/>
        </w:rPr>
        <w:t xml:space="preserve"> Measurements were taken after 80 days of treatment. </w:t>
      </w:r>
      <w:r>
        <w:rPr>
          <w:rFonts w:cs="Times New Roman"/>
          <w:sz w:val="24"/>
          <w:szCs w:val="24"/>
          <w:lang w:val="en-US"/>
        </w:rPr>
        <w:t>Different letters mean</w:t>
      </w:r>
      <w:r w:rsidRPr="00256B7B">
        <w:rPr>
          <w:rFonts w:cs="Times New Roman"/>
          <w:sz w:val="24"/>
          <w:szCs w:val="24"/>
          <w:lang w:val="en-US"/>
        </w:rPr>
        <w:t xml:space="preserve"> statistical differences </w:t>
      </w:r>
      <w:r>
        <w:rPr>
          <w:rFonts w:cs="Times New Roman"/>
          <w:sz w:val="24"/>
          <w:szCs w:val="24"/>
          <w:lang w:val="en-US"/>
        </w:rPr>
        <w:t>between</w:t>
      </w:r>
      <w:r w:rsidRPr="00256B7B">
        <w:rPr>
          <w:rFonts w:cs="Times New Roman"/>
          <w:sz w:val="24"/>
          <w:szCs w:val="24"/>
          <w:lang w:val="en-US"/>
        </w:rPr>
        <w:t xml:space="preserve"> treatments (p&lt;0.05).</w:t>
      </w:r>
    </w:p>
    <w:p w14:paraId="444E8222" w14:textId="77777777" w:rsidR="009C4823" w:rsidRPr="00256B7B" w:rsidRDefault="009C4823" w:rsidP="009C4823">
      <w:pPr>
        <w:spacing w:after="0" w:line="480" w:lineRule="auto"/>
        <w:jc w:val="both"/>
        <w:rPr>
          <w:rFonts w:cs="Times New Roman"/>
          <w:noProof/>
          <w:sz w:val="24"/>
          <w:szCs w:val="24"/>
          <w:lang w:val="en-US"/>
        </w:rPr>
      </w:pPr>
    </w:p>
    <w:tbl>
      <w:tblPr>
        <w:tblStyle w:val="TabelaSimples41"/>
        <w:tblW w:w="0" w:type="auto"/>
        <w:jc w:val="center"/>
        <w:tblLook w:val="04A0" w:firstRow="1" w:lastRow="0" w:firstColumn="1" w:lastColumn="0" w:noHBand="0" w:noVBand="1"/>
      </w:tblPr>
      <w:tblGrid>
        <w:gridCol w:w="3504"/>
        <w:gridCol w:w="468"/>
        <w:gridCol w:w="1544"/>
        <w:gridCol w:w="1942"/>
      </w:tblGrid>
      <w:tr w:rsidR="009C4823" w:rsidRPr="00256B7B" w14:paraId="7A7028D1" w14:textId="77777777" w:rsidTr="00674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36D5" w14:textId="77777777" w:rsidR="009C4823" w:rsidRPr="00256B7B" w:rsidRDefault="009C4823" w:rsidP="006742CD">
            <w:pPr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256B7B">
              <w:rPr>
                <w:rFonts w:cs="Times New Roman"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B531C" w14:textId="77777777" w:rsidR="009C4823" w:rsidRPr="00256B7B" w:rsidRDefault="009C4823" w:rsidP="00674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4"/>
                <w:szCs w:val="24"/>
              </w:rPr>
            </w:pPr>
            <w:proofErr w:type="spellStart"/>
            <w:r w:rsidRPr="00256B7B">
              <w:rPr>
                <w:rFonts w:cs="Times New Roman"/>
                <w:sz w:val="24"/>
                <w:szCs w:val="24"/>
              </w:rPr>
              <w:t>Treatments</w:t>
            </w:r>
            <w:proofErr w:type="spellEnd"/>
          </w:p>
        </w:tc>
      </w:tr>
      <w:tr w:rsidR="009C4823" w:rsidRPr="00256B7B" w14:paraId="3B6E92BF" w14:textId="77777777" w:rsidTr="0067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ADD5A" w14:textId="77777777" w:rsidR="009C4823" w:rsidRPr="00256B7B" w:rsidRDefault="009C4823" w:rsidP="006742CD">
            <w:pPr>
              <w:rPr>
                <w:rFonts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A903F" w14:textId="77777777" w:rsidR="009C4823" w:rsidRPr="00256B7B" w:rsidRDefault="009C4823" w:rsidP="00674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256B7B">
              <w:rPr>
                <w:rFonts w:cs="Times New Roman"/>
                <w:sz w:val="24"/>
                <w:szCs w:val="24"/>
              </w:rPr>
              <w:t>Reference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CB6D3" w14:textId="77777777" w:rsidR="009C4823" w:rsidRPr="00256B7B" w:rsidRDefault="009C4823" w:rsidP="00674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256B7B">
              <w:rPr>
                <w:rFonts w:cs="Times New Roman"/>
                <w:sz w:val="24"/>
                <w:szCs w:val="24"/>
              </w:rPr>
              <w:t>Water</w:t>
            </w:r>
            <w:proofErr w:type="spellEnd"/>
            <w:r w:rsidRPr="00256B7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6B7B">
              <w:rPr>
                <w:rFonts w:cs="Times New Roman"/>
                <w:sz w:val="24"/>
                <w:szCs w:val="24"/>
              </w:rPr>
              <w:t>deficit</w:t>
            </w:r>
            <w:proofErr w:type="spellEnd"/>
            <w:r w:rsidRPr="00256B7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C4823" w:rsidRPr="00256B7B" w14:paraId="377FCD1E" w14:textId="77777777" w:rsidTr="006742CD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077EA" w14:textId="77777777" w:rsidR="009C4823" w:rsidRPr="00256B7B" w:rsidRDefault="009C4823" w:rsidP="006742CD">
            <w:pPr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256B7B">
              <w:rPr>
                <w:rFonts w:cs="Times New Roman"/>
                <w:b w:val="0"/>
                <w:sz w:val="24"/>
                <w:szCs w:val="24"/>
                <w:lang w:val="en-US"/>
              </w:rPr>
              <w:t>Number of green leaves (units)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0D45" w14:textId="77777777" w:rsidR="009C4823" w:rsidRPr="00256B7B" w:rsidRDefault="009C4823" w:rsidP="00674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 w:rsidRPr="00256B7B">
              <w:rPr>
                <w:rFonts w:cs="Times New Roman"/>
                <w:sz w:val="24"/>
                <w:szCs w:val="24"/>
              </w:rPr>
              <w:t>118 ± 13 a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AF1ED" w14:textId="77777777" w:rsidR="009C4823" w:rsidRPr="00256B7B" w:rsidRDefault="009C4823" w:rsidP="00674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256B7B">
              <w:rPr>
                <w:rFonts w:cs="Times New Roman"/>
                <w:sz w:val="24"/>
                <w:szCs w:val="24"/>
              </w:rPr>
              <w:t>38 ± 10 b</w:t>
            </w:r>
          </w:p>
        </w:tc>
      </w:tr>
      <w:tr w:rsidR="009C4823" w:rsidRPr="00256B7B" w14:paraId="6F3AD7C6" w14:textId="77777777" w:rsidTr="0067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shd w:val="clear" w:color="auto" w:fill="auto"/>
            <w:vAlign w:val="center"/>
            <w:hideMark/>
          </w:tcPr>
          <w:p w14:paraId="3CECBE55" w14:textId="77777777" w:rsidR="009C4823" w:rsidRPr="00256B7B" w:rsidRDefault="009C4823" w:rsidP="006742CD">
            <w:pPr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256B7B">
              <w:rPr>
                <w:rFonts w:cs="Times New Roman"/>
                <w:b w:val="0"/>
                <w:sz w:val="24"/>
                <w:szCs w:val="24"/>
                <w:lang w:val="en-US"/>
              </w:rPr>
              <w:t>Number of dry leaves (units)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  <w:hideMark/>
          </w:tcPr>
          <w:p w14:paraId="614E92D3" w14:textId="77777777" w:rsidR="009C4823" w:rsidRPr="00256B7B" w:rsidRDefault="009C4823" w:rsidP="00674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 w:rsidRPr="00256B7B">
              <w:rPr>
                <w:rFonts w:cs="Times New Roman"/>
                <w:sz w:val="24"/>
                <w:szCs w:val="24"/>
              </w:rPr>
              <w:t>44 ± 9 a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1E63A197" w14:textId="77777777" w:rsidR="009C4823" w:rsidRPr="00256B7B" w:rsidRDefault="009C4823" w:rsidP="00674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256B7B">
              <w:rPr>
                <w:rFonts w:cs="Times New Roman"/>
                <w:sz w:val="24"/>
                <w:szCs w:val="24"/>
              </w:rPr>
              <w:t>131 ± 20 b</w:t>
            </w:r>
          </w:p>
        </w:tc>
      </w:tr>
      <w:tr w:rsidR="009C4823" w:rsidRPr="00256B7B" w14:paraId="20BAC1FA" w14:textId="77777777" w:rsidTr="006742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shd w:val="clear" w:color="auto" w:fill="auto"/>
            <w:vAlign w:val="center"/>
            <w:hideMark/>
          </w:tcPr>
          <w:p w14:paraId="3F74B06E" w14:textId="77777777" w:rsidR="009C4823" w:rsidRPr="00256B7B" w:rsidRDefault="009C4823" w:rsidP="006742CD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256B7B">
              <w:rPr>
                <w:rFonts w:cs="Times New Roman"/>
                <w:b w:val="0"/>
                <w:sz w:val="24"/>
                <w:szCs w:val="24"/>
              </w:rPr>
              <w:t>Leaf</w:t>
            </w:r>
            <w:proofErr w:type="spellEnd"/>
            <w:r w:rsidRPr="00256B7B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56B7B">
              <w:rPr>
                <w:rFonts w:cs="Times New Roman"/>
                <w:b w:val="0"/>
                <w:sz w:val="24"/>
                <w:szCs w:val="24"/>
              </w:rPr>
              <w:t>area</w:t>
            </w:r>
            <w:proofErr w:type="spellEnd"/>
            <w:r w:rsidRPr="00256B7B">
              <w:rPr>
                <w:rFonts w:cs="Times New Roman"/>
                <w:b w:val="0"/>
                <w:sz w:val="24"/>
                <w:szCs w:val="24"/>
              </w:rPr>
              <w:t xml:space="preserve"> (m</w:t>
            </w:r>
            <w:r w:rsidRPr="00256B7B">
              <w:rPr>
                <w:rFonts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256B7B">
              <w:rPr>
                <w:rFonts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  <w:hideMark/>
          </w:tcPr>
          <w:p w14:paraId="7AA13C35" w14:textId="77777777" w:rsidR="009C4823" w:rsidRPr="00256B7B" w:rsidRDefault="009C4823" w:rsidP="00674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256B7B">
              <w:rPr>
                <w:rFonts w:cs="Times New Roman"/>
                <w:sz w:val="24"/>
                <w:szCs w:val="24"/>
              </w:rPr>
              <w:t>4.7 ± 0.3 a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168FABB3" w14:textId="77777777" w:rsidR="009C4823" w:rsidRPr="00256B7B" w:rsidRDefault="009C4823" w:rsidP="00674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256B7B">
              <w:rPr>
                <w:rFonts w:cs="Times New Roman"/>
                <w:sz w:val="24"/>
                <w:szCs w:val="24"/>
              </w:rPr>
              <w:t>1.2 ± 0.4 b</w:t>
            </w:r>
          </w:p>
        </w:tc>
      </w:tr>
      <w:tr w:rsidR="009C4823" w:rsidRPr="00256B7B" w14:paraId="50AC043B" w14:textId="77777777" w:rsidTr="0067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shd w:val="clear" w:color="auto" w:fill="auto"/>
            <w:vAlign w:val="center"/>
            <w:hideMark/>
          </w:tcPr>
          <w:p w14:paraId="37B06664" w14:textId="77777777" w:rsidR="009C4823" w:rsidRPr="00256B7B" w:rsidRDefault="009C4823" w:rsidP="006742CD">
            <w:pPr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256B7B">
              <w:rPr>
                <w:rFonts w:cs="Times New Roman"/>
                <w:b w:val="0"/>
                <w:sz w:val="24"/>
                <w:szCs w:val="24"/>
                <w:lang w:val="en-US"/>
              </w:rPr>
              <w:t>Leaf dry matter (g)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  <w:hideMark/>
          </w:tcPr>
          <w:p w14:paraId="0554EA9D" w14:textId="77777777" w:rsidR="009C4823" w:rsidRPr="00256B7B" w:rsidRDefault="009C4823" w:rsidP="00674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256B7B">
              <w:rPr>
                <w:rFonts w:cs="Times New Roman"/>
                <w:sz w:val="24"/>
                <w:szCs w:val="24"/>
              </w:rPr>
              <w:t>405 ± 42 a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25B94C2C" w14:textId="77777777" w:rsidR="009C4823" w:rsidRPr="00256B7B" w:rsidRDefault="009C4823" w:rsidP="00674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256B7B">
              <w:rPr>
                <w:rFonts w:cs="Times New Roman"/>
                <w:sz w:val="24"/>
                <w:szCs w:val="24"/>
              </w:rPr>
              <w:t>64 ± 20 b</w:t>
            </w:r>
          </w:p>
        </w:tc>
      </w:tr>
      <w:tr w:rsidR="009C4823" w:rsidRPr="00256B7B" w14:paraId="51D2ADAC" w14:textId="77777777" w:rsidTr="006742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shd w:val="clear" w:color="auto" w:fill="auto"/>
            <w:vAlign w:val="center"/>
            <w:hideMark/>
          </w:tcPr>
          <w:p w14:paraId="722B39E0" w14:textId="77777777" w:rsidR="009C4823" w:rsidRPr="00256B7B" w:rsidRDefault="009C4823" w:rsidP="006742CD">
            <w:pPr>
              <w:rPr>
                <w:rFonts w:cs="Times New Roman"/>
                <w:b w:val="0"/>
                <w:sz w:val="24"/>
                <w:szCs w:val="24"/>
              </w:rPr>
            </w:pPr>
            <w:r w:rsidRPr="00256B7B">
              <w:rPr>
                <w:rFonts w:cs="Times New Roman"/>
                <w:b w:val="0"/>
                <w:sz w:val="24"/>
                <w:szCs w:val="24"/>
              </w:rPr>
              <w:t xml:space="preserve">Root </w:t>
            </w:r>
            <w:proofErr w:type="spellStart"/>
            <w:r w:rsidRPr="00256B7B">
              <w:rPr>
                <w:rFonts w:cs="Times New Roman"/>
                <w:b w:val="0"/>
                <w:sz w:val="24"/>
                <w:szCs w:val="24"/>
              </w:rPr>
              <w:t>dry</w:t>
            </w:r>
            <w:proofErr w:type="spellEnd"/>
            <w:r w:rsidRPr="00256B7B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56B7B">
              <w:rPr>
                <w:rFonts w:cs="Times New Roman"/>
                <w:b w:val="0"/>
                <w:sz w:val="24"/>
                <w:szCs w:val="24"/>
              </w:rPr>
              <w:t>matter</w:t>
            </w:r>
            <w:proofErr w:type="spellEnd"/>
            <w:r w:rsidRPr="00256B7B">
              <w:rPr>
                <w:rFonts w:cs="Times New Roman"/>
                <w:b w:val="0"/>
                <w:sz w:val="24"/>
                <w:szCs w:val="24"/>
              </w:rPr>
              <w:t xml:space="preserve"> (g)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  <w:hideMark/>
          </w:tcPr>
          <w:p w14:paraId="7F583C89" w14:textId="77777777" w:rsidR="009C4823" w:rsidRPr="00256B7B" w:rsidRDefault="009C4823" w:rsidP="00674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256B7B">
              <w:rPr>
                <w:rFonts w:cs="Times New Roman"/>
                <w:sz w:val="24"/>
                <w:szCs w:val="24"/>
              </w:rPr>
              <w:t>759 ± 263 a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77173ED7" w14:textId="77777777" w:rsidR="009C4823" w:rsidRPr="00256B7B" w:rsidRDefault="009C4823" w:rsidP="00674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256B7B">
              <w:rPr>
                <w:rFonts w:cs="Times New Roman"/>
                <w:sz w:val="24"/>
                <w:szCs w:val="24"/>
              </w:rPr>
              <w:t>353 ± 33 b</w:t>
            </w:r>
          </w:p>
        </w:tc>
      </w:tr>
      <w:tr w:rsidR="009C4823" w:rsidRPr="00256B7B" w14:paraId="5525027B" w14:textId="77777777" w:rsidTr="0067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D8B29" w14:textId="77777777" w:rsidR="009C4823" w:rsidRPr="00256B7B" w:rsidRDefault="009C4823" w:rsidP="006742CD">
            <w:pPr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256B7B">
              <w:rPr>
                <w:rFonts w:cs="Times New Roman"/>
                <w:b w:val="0"/>
                <w:sz w:val="24"/>
                <w:szCs w:val="24"/>
                <w:lang w:val="en-US"/>
              </w:rPr>
              <w:t>Stem dry matter (g)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0580C" w14:textId="77777777" w:rsidR="009C4823" w:rsidRPr="00256B7B" w:rsidRDefault="009C4823" w:rsidP="00674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256B7B">
              <w:rPr>
                <w:rFonts w:cs="Times New Roman"/>
                <w:sz w:val="24"/>
                <w:szCs w:val="24"/>
              </w:rPr>
              <w:t>1370 ± 116 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E8805" w14:textId="77777777" w:rsidR="009C4823" w:rsidRPr="00256B7B" w:rsidRDefault="009C4823" w:rsidP="00674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256B7B">
              <w:rPr>
                <w:rFonts w:cs="Times New Roman"/>
                <w:sz w:val="24"/>
                <w:szCs w:val="24"/>
              </w:rPr>
              <w:t>500 ± 50 b</w:t>
            </w:r>
          </w:p>
        </w:tc>
      </w:tr>
    </w:tbl>
    <w:p w14:paraId="5614C8FA" w14:textId="19BC3727" w:rsidR="00782DBD" w:rsidRDefault="00782DBD" w:rsidP="00782DBD">
      <w:pPr>
        <w:rPr>
          <w:rFonts w:cs="Times New Roman"/>
          <w:b/>
          <w:sz w:val="24"/>
          <w:szCs w:val="24"/>
          <w:lang w:val="en-US"/>
        </w:rPr>
      </w:pPr>
    </w:p>
    <w:sectPr w:rsidR="00782DBD" w:rsidSect="00517E9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10621" w14:textId="77777777" w:rsidR="00E32105" w:rsidRDefault="00E32105">
      <w:pPr>
        <w:spacing w:after="0" w:line="240" w:lineRule="auto"/>
      </w:pPr>
      <w:r>
        <w:separator/>
      </w:r>
    </w:p>
  </w:endnote>
  <w:endnote w:type="continuationSeparator" w:id="0">
    <w:p w14:paraId="7BB60EBB" w14:textId="77777777" w:rsidR="00E32105" w:rsidRDefault="00E3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954427"/>
      <w:docPartObj>
        <w:docPartGallery w:val="Page Numbers (Bottom of Page)"/>
        <w:docPartUnique/>
      </w:docPartObj>
    </w:sdtPr>
    <w:sdtEndPr/>
    <w:sdtContent>
      <w:p w14:paraId="4C5671D2" w14:textId="4CE999C1" w:rsidR="00E05D2E" w:rsidRDefault="0012158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823">
          <w:rPr>
            <w:noProof/>
          </w:rPr>
          <w:t>1</w:t>
        </w:r>
        <w:r>
          <w:fldChar w:fldCharType="end"/>
        </w:r>
      </w:p>
    </w:sdtContent>
  </w:sdt>
  <w:p w14:paraId="2B5967D2" w14:textId="77777777" w:rsidR="00E05D2E" w:rsidRDefault="009C48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649DB" w14:textId="77777777" w:rsidR="00E32105" w:rsidRDefault="00E32105">
      <w:pPr>
        <w:spacing w:after="0" w:line="240" w:lineRule="auto"/>
      </w:pPr>
      <w:r>
        <w:separator/>
      </w:r>
    </w:p>
  </w:footnote>
  <w:footnote w:type="continuationSeparator" w:id="0">
    <w:p w14:paraId="073CE8E1" w14:textId="77777777" w:rsidR="00E32105" w:rsidRDefault="00E32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85"/>
    <w:rsid w:val="00121585"/>
    <w:rsid w:val="0012186A"/>
    <w:rsid w:val="00150173"/>
    <w:rsid w:val="0020662A"/>
    <w:rsid w:val="00267DAA"/>
    <w:rsid w:val="00514B5A"/>
    <w:rsid w:val="00517E9D"/>
    <w:rsid w:val="005500B9"/>
    <w:rsid w:val="005B423C"/>
    <w:rsid w:val="00641C65"/>
    <w:rsid w:val="0066542E"/>
    <w:rsid w:val="006B1D58"/>
    <w:rsid w:val="00782DBD"/>
    <w:rsid w:val="0080468E"/>
    <w:rsid w:val="00804B0D"/>
    <w:rsid w:val="00841E67"/>
    <w:rsid w:val="009C4823"/>
    <w:rsid w:val="00A05AA3"/>
    <w:rsid w:val="00A51426"/>
    <w:rsid w:val="00AC732E"/>
    <w:rsid w:val="00BF474F"/>
    <w:rsid w:val="00C47E5A"/>
    <w:rsid w:val="00C53A9D"/>
    <w:rsid w:val="00CB1FA4"/>
    <w:rsid w:val="00D640A9"/>
    <w:rsid w:val="00DD2772"/>
    <w:rsid w:val="00E32105"/>
    <w:rsid w:val="00E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2D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85"/>
  </w:style>
  <w:style w:type="paragraph" w:styleId="Heading1">
    <w:name w:val="heading 1"/>
    <w:basedOn w:val="Normal"/>
    <w:next w:val="Normal"/>
    <w:link w:val="Heading1Char"/>
    <w:uiPriority w:val="9"/>
    <w:qFormat/>
    <w:rsid w:val="00121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21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85"/>
  </w:style>
  <w:style w:type="paragraph" w:styleId="CommentText">
    <w:name w:val="annotation text"/>
    <w:basedOn w:val="Normal"/>
    <w:link w:val="CommentTextChar"/>
    <w:uiPriority w:val="99"/>
    <w:unhideWhenUsed/>
    <w:rsid w:val="001215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58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Simples41">
    <w:name w:val="Tabela Simples 41"/>
    <w:basedOn w:val="TableNormal"/>
    <w:uiPriority w:val="44"/>
    <w:rsid w:val="001215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158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8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21585"/>
  </w:style>
  <w:style w:type="character" w:styleId="Hyperlink">
    <w:name w:val="Hyperlink"/>
    <w:basedOn w:val="DefaultParagraphFont"/>
    <w:uiPriority w:val="99"/>
    <w:unhideWhenUsed/>
    <w:rsid w:val="00C47E5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D58"/>
    <w:pPr>
      <w:autoSpaceDE/>
      <w:autoSpaceDN/>
      <w:spacing w:after="16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D5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15017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85"/>
  </w:style>
  <w:style w:type="paragraph" w:styleId="Heading1">
    <w:name w:val="heading 1"/>
    <w:basedOn w:val="Normal"/>
    <w:next w:val="Normal"/>
    <w:link w:val="Heading1Char"/>
    <w:uiPriority w:val="9"/>
    <w:qFormat/>
    <w:rsid w:val="00121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21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85"/>
  </w:style>
  <w:style w:type="paragraph" w:styleId="CommentText">
    <w:name w:val="annotation text"/>
    <w:basedOn w:val="Normal"/>
    <w:link w:val="CommentTextChar"/>
    <w:uiPriority w:val="99"/>
    <w:unhideWhenUsed/>
    <w:rsid w:val="001215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58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Simples41">
    <w:name w:val="Tabela Simples 41"/>
    <w:basedOn w:val="TableNormal"/>
    <w:uiPriority w:val="44"/>
    <w:rsid w:val="001215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158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8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21585"/>
  </w:style>
  <w:style w:type="character" w:styleId="Hyperlink">
    <w:name w:val="Hyperlink"/>
    <w:basedOn w:val="DefaultParagraphFont"/>
    <w:uiPriority w:val="99"/>
    <w:unhideWhenUsed/>
    <w:rsid w:val="00C47E5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D58"/>
    <w:pPr>
      <w:autoSpaceDE/>
      <w:autoSpaceDN/>
      <w:spacing w:after="16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D5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150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Castro</dc:creator>
  <cp:keywords/>
  <dc:description/>
  <cp:lastModifiedBy>Rafael Ribeiro</cp:lastModifiedBy>
  <cp:revision>3</cp:revision>
  <dcterms:created xsi:type="dcterms:W3CDTF">2018-12-14T09:26:00Z</dcterms:created>
  <dcterms:modified xsi:type="dcterms:W3CDTF">2018-12-14T09:27:00Z</dcterms:modified>
</cp:coreProperties>
</file>