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F" w:rsidRPr="00B41F9C" w:rsidRDefault="00052C8A" w:rsidP="00A52ADE">
      <w:pPr>
        <w:autoSpaceDE w:val="0"/>
        <w:autoSpaceDN w:val="0"/>
        <w:adjustRightInd w:val="0"/>
        <w:spacing w:afterLines="50"/>
        <w:jc w:val="left"/>
        <w:rPr>
          <w:rFonts w:ascii="Times New Roman" w:hAnsi="Times New Roman" w:cs="Times New Roman"/>
          <w:sz w:val="24"/>
        </w:rPr>
      </w:pPr>
      <w:proofErr w:type="gramStart"/>
      <w:r w:rsidRPr="000742AE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3A6F23">
        <w:rPr>
          <w:rFonts w:ascii="Times New Roman" w:hAnsi="Times New Roman" w:cs="Times New Roman" w:hint="eastAsia"/>
          <w:b/>
          <w:kern w:val="0"/>
          <w:sz w:val="24"/>
          <w:szCs w:val="24"/>
        </w:rPr>
        <w:t>1 T</w:t>
      </w:r>
      <w:r w:rsidR="001D0EEF" w:rsidRPr="000742AE">
        <w:rPr>
          <w:rFonts w:ascii="Times New Roman" w:hAnsi="Times New Roman" w:cs="Times New Roman"/>
          <w:b/>
          <w:szCs w:val="21"/>
        </w:rPr>
        <w:t>able</w:t>
      </w:r>
      <w:r w:rsidR="001D0EEF" w:rsidRPr="000742AE">
        <w:rPr>
          <w:rFonts w:ascii="Times New Roman" w:hAnsi="Times New Roman" w:cs="Times New Roman"/>
          <w:b/>
          <w:sz w:val="24"/>
        </w:rPr>
        <w:t>.</w:t>
      </w:r>
      <w:proofErr w:type="gramEnd"/>
      <w:r w:rsidR="00B41F9C" w:rsidRPr="00B41F9C">
        <w:rPr>
          <w:rFonts w:ascii="Times New Roman" w:hAnsi="Times New Roman" w:cs="Times New Roman"/>
          <w:sz w:val="24"/>
        </w:rPr>
        <w:t xml:space="preserve"> The diagnostic value</w:t>
      </w:r>
      <w:r w:rsidR="001D0EEF" w:rsidRPr="00B41F9C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D0EEF" w:rsidRPr="00B41F9C">
        <w:rPr>
          <w:rFonts w:ascii="Times New Roman" w:hAnsi="Times New Roman" w:cs="Times New Roman"/>
          <w:sz w:val="24"/>
        </w:rPr>
        <w:t>betatrophin</w:t>
      </w:r>
      <w:proofErr w:type="spellEnd"/>
      <w:r w:rsidR="001D0EEF" w:rsidRPr="00B41F9C">
        <w:rPr>
          <w:rFonts w:ascii="Times New Roman" w:hAnsi="Times New Roman" w:cs="Times New Roman"/>
          <w:sz w:val="24"/>
        </w:rPr>
        <w:t xml:space="preserve"> </w:t>
      </w:r>
      <w:bookmarkStart w:id="0" w:name="OLE_LINK1"/>
      <w:r w:rsidR="001D0EEF" w:rsidRPr="00B41F9C">
        <w:rPr>
          <w:rFonts w:ascii="Times New Roman" w:hAnsi="Times New Roman" w:cs="Times New Roman"/>
          <w:sz w:val="24"/>
        </w:rPr>
        <w:t xml:space="preserve">for GDM and </w:t>
      </w:r>
      <w:proofErr w:type="spellStart"/>
      <w:r w:rsidR="001D0EEF" w:rsidRPr="00B41F9C">
        <w:rPr>
          <w:rFonts w:ascii="Times New Roman" w:hAnsi="Times New Roman" w:cs="Times New Roman"/>
          <w:sz w:val="24"/>
        </w:rPr>
        <w:t>normoglycemia</w:t>
      </w:r>
      <w:bookmarkEnd w:id="0"/>
      <w:proofErr w:type="spellEnd"/>
      <w:r w:rsidR="001D0EEF" w:rsidRPr="00B41F9C">
        <w:rPr>
          <w:rFonts w:ascii="Times New Roman" w:hAnsi="Times New Roman" w:cs="Times New Roman"/>
          <w:sz w:val="24"/>
        </w:rPr>
        <w:t xml:space="preserve"> mothers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2660"/>
        <w:gridCol w:w="1161"/>
        <w:gridCol w:w="2350"/>
        <w:gridCol w:w="2351"/>
      </w:tblGrid>
      <w:tr w:rsidR="001D0EEF" w:rsidRPr="000742AE" w:rsidTr="00794351"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GDM predicted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 xml:space="preserve">by </w:t>
            </w: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betatrophin</w:t>
            </w:r>
            <w:proofErr w:type="spellEnd"/>
            <w:r w:rsidRPr="000742AE">
              <w:rPr>
                <w:rFonts w:ascii="Times New Roman" w:hAnsi="Times New Roman" w:cs="Times New Roman"/>
                <w:sz w:val="20"/>
              </w:rPr>
              <w:t xml:space="preserve"> level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All participants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Clinical diagnosis</w:t>
            </w:r>
          </w:p>
        </w:tc>
      </w:tr>
      <w:tr w:rsidR="001D0EEF" w:rsidRPr="000742AE" w:rsidTr="00794351">
        <w:tc>
          <w:tcPr>
            <w:tcW w:w="26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Normoglycemia</w:t>
            </w:r>
            <w:proofErr w:type="spellEnd"/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GDM</w:t>
            </w:r>
          </w:p>
        </w:tc>
      </w:tr>
      <w:tr w:rsidR="001D0EEF" w:rsidRPr="000742AE" w:rsidTr="00794351"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 xml:space="preserve">Cut-off value (5.3 </w:t>
            </w: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ng</w:t>
            </w:r>
            <w:proofErr w:type="spellEnd"/>
            <w:r w:rsidRPr="000742AE">
              <w:rPr>
                <w:rFonts w:ascii="Times New Roman" w:hAnsi="Times New Roman" w:cs="Times New Roman"/>
                <w:sz w:val="20"/>
              </w:rPr>
              <w:t>/ml)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Normoglycemia</w:t>
            </w:r>
            <w:proofErr w:type="spellEnd"/>
            <w:r w:rsidRPr="000742AE">
              <w:rPr>
                <w:rFonts w:ascii="Times New Roman" w:hAnsi="Times New Roman" w:cs="Times New Roman"/>
                <w:sz w:val="20"/>
              </w:rPr>
              <w:t xml:space="preserve"> (≤5.3 </w:t>
            </w: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ng</w:t>
            </w:r>
            <w:proofErr w:type="spellEnd"/>
            <w:r w:rsidRPr="000742AE">
              <w:rPr>
                <w:rFonts w:ascii="Times New Roman" w:hAnsi="Times New Roman" w:cs="Times New Roman"/>
                <w:sz w:val="20"/>
              </w:rPr>
              <w:t>/ml)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 xml:space="preserve">GDM (&gt;5.3 </w:t>
            </w:r>
            <w:proofErr w:type="spellStart"/>
            <w:r w:rsidRPr="000742AE">
              <w:rPr>
                <w:rFonts w:ascii="Times New Roman" w:hAnsi="Times New Roman" w:cs="Times New Roman"/>
                <w:sz w:val="20"/>
              </w:rPr>
              <w:t>ng</w:t>
            </w:r>
            <w:proofErr w:type="spellEnd"/>
            <w:r w:rsidRPr="000742AE">
              <w:rPr>
                <w:rFonts w:ascii="Times New Roman" w:hAnsi="Times New Roman" w:cs="Times New Roman"/>
                <w:sz w:val="20"/>
              </w:rPr>
              <w:t>/ml)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35 (64.8%)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19 (35.2%)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26 (83.9%)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5 (16.1%)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9 (39.1%)</w:t>
            </w:r>
          </w:p>
          <w:p w:rsidR="001D0EEF" w:rsidRPr="000742AE" w:rsidRDefault="001D0EEF" w:rsidP="007943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42AE">
              <w:rPr>
                <w:rFonts w:ascii="Times New Roman" w:hAnsi="Times New Roman" w:cs="Times New Roman"/>
                <w:sz w:val="20"/>
              </w:rPr>
              <w:t>14 (60.9%)</w:t>
            </w:r>
          </w:p>
        </w:tc>
      </w:tr>
    </w:tbl>
    <w:p w:rsidR="001868FE" w:rsidRPr="000742AE" w:rsidRDefault="001868FE">
      <w:pPr>
        <w:rPr>
          <w:rFonts w:ascii="Times New Roman" w:hAnsi="Times New Roman" w:cs="Times New Roman"/>
          <w:sz w:val="24"/>
          <w:szCs w:val="24"/>
        </w:rPr>
      </w:pPr>
    </w:p>
    <w:p w:rsidR="00052C8A" w:rsidRPr="00A52ADE" w:rsidRDefault="00052C8A" w:rsidP="00A52AD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52C8A" w:rsidRPr="00A52ADE" w:rsidSect="002C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CC" w:rsidRDefault="009E79CC" w:rsidP="00052C8A">
      <w:r>
        <w:separator/>
      </w:r>
    </w:p>
  </w:endnote>
  <w:endnote w:type="continuationSeparator" w:id="0">
    <w:p w:rsidR="009E79CC" w:rsidRDefault="009E79CC" w:rsidP="0005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CC" w:rsidRDefault="009E79CC" w:rsidP="00052C8A">
      <w:r>
        <w:separator/>
      </w:r>
    </w:p>
  </w:footnote>
  <w:footnote w:type="continuationSeparator" w:id="0">
    <w:p w:rsidR="009E79CC" w:rsidRDefault="009E79CC" w:rsidP="0005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8FE"/>
    <w:rsid w:val="00052C8A"/>
    <w:rsid w:val="000742AE"/>
    <w:rsid w:val="000D106C"/>
    <w:rsid w:val="001868FE"/>
    <w:rsid w:val="001D0EEF"/>
    <w:rsid w:val="002C28FB"/>
    <w:rsid w:val="003A6F23"/>
    <w:rsid w:val="004F4CB5"/>
    <w:rsid w:val="005D6255"/>
    <w:rsid w:val="00610336"/>
    <w:rsid w:val="006208A6"/>
    <w:rsid w:val="00776ED7"/>
    <w:rsid w:val="008E3793"/>
    <w:rsid w:val="009E79CC"/>
    <w:rsid w:val="00A52ADE"/>
    <w:rsid w:val="00B41F9C"/>
    <w:rsid w:val="00BE3D13"/>
    <w:rsid w:val="00C17BCB"/>
    <w:rsid w:val="00D70B73"/>
    <w:rsid w:val="00D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8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8FE"/>
    <w:rPr>
      <w:sz w:val="18"/>
      <w:szCs w:val="18"/>
    </w:rPr>
  </w:style>
  <w:style w:type="paragraph" w:customStyle="1" w:styleId="p0">
    <w:name w:val="p0"/>
    <w:basedOn w:val="a"/>
    <w:rsid w:val="001868F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5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2C8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2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2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</cp:revision>
  <dcterms:created xsi:type="dcterms:W3CDTF">2016-02-06T02:47:00Z</dcterms:created>
  <dcterms:modified xsi:type="dcterms:W3CDTF">2016-03-03T15:54:00Z</dcterms:modified>
</cp:coreProperties>
</file>