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FB7D"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b/>
          <w:bCs/>
          <w:color w:val="2F2F2F"/>
          <w:shd w:val="clear" w:color="auto" w:fill="FFFFFF"/>
        </w:rPr>
        <w:t>Journal Requirements:</w:t>
      </w:r>
    </w:p>
    <w:p w14:paraId="2D51A8E7"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When submitting your revision, we need you to address these additional requirements.</w:t>
      </w:r>
    </w:p>
    <w:p w14:paraId="30C96C21"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1. Please ensure that your manuscript meets PLOS</w:t>
      </w:r>
      <w:r w:rsidRPr="002D7581">
        <w:rPr>
          <w:rFonts w:ascii="Arial" w:eastAsia="Times New Roman" w:hAnsi="Arial" w:cs="Arial"/>
          <w:color w:val="2F2F2F"/>
          <w:shd w:val="clear" w:color="auto" w:fill="FFFFFF"/>
          <w:lang w:val="ka-GE"/>
        </w:rPr>
        <w:t> </w:t>
      </w:r>
      <w:r w:rsidRPr="002D7581">
        <w:rPr>
          <w:rFonts w:ascii="Arial" w:eastAsia="Times New Roman" w:hAnsi="Arial" w:cs="Arial"/>
          <w:color w:val="2F2F2F"/>
          <w:shd w:val="clear" w:color="auto" w:fill="FFFFFF"/>
        </w:rPr>
        <w:t>ONE's style requirements, including those for file naming. The PLOS</w:t>
      </w:r>
      <w:r w:rsidRPr="002D7581">
        <w:rPr>
          <w:rFonts w:ascii="Arial" w:eastAsia="Times New Roman" w:hAnsi="Arial" w:cs="Arial"/>
          <w:color w:val="2F2F2F"/>
          <w:shd w:val="clear" w:color="auto" w:fill="FFFFFF"/>
          <w:lang w:val="ka-GE"/>
        </w:rPr>
        <w:t> </w:t>
      </w:r>
      <w:r w:rsidRPr="002D7581">
        <w:rPr>
          <w:rFonts w:ascii="Arial" w:eastAsia="Times New Roman" w:hAnsi="Arial" w:cs="Arial"/>
          <w:color w:val="2F2F2F"/>
          <w:shd w:val="clear" w:color="auto" w:fill="FFFFFF"/>
        </w:rPr>
        <w:t>ONE style templates can be found at </w:t>
      </w:r>
    </w:p>
    <w:p w14:paraId="3A45E908" w14:textId="77777777" w:rsidR="00DA45AF" w:rsidRPr="002D7581" w:rsidRDefault="00D356ED" w:rsidP="00DA45AF">
      <w:pPr>
        <w:spacing w:after="0" w:line="240" w:lineRule="auto"/>
        <w:rPr>
          <w:rFonts w:ascii="Arial" w:eastAsia="Times New Roman" w:hAnsi="Arial" w:cs="Arial"/>
        </w:rPr>
      </w:pPr>
      <w:hyperlink r:id="rId5" w:history="1">
        <w:r w:rsidR="00DA45AF" w:rsidRPr="002D7581">
          <w:rPr>
            <w:rFonts w:ascii="Arial" w:eastAsia="Times New Roman" w:hAnsi="Arial" w:cs="Arial"/>
            <w:color w:val="0000FF"/>
            <w:u w:val="single"/>
            <w:shd w:val="clear" w:color="auto" w:fill="FFFFFF"/>
          </w:rPr>
          <w:t>https://journals.plos.org/plosone/s/file?id=wjVg/PLOSOne_formatting_sample_main_body.pdf</w:t>
        </w:r>
      </w:hyperlink>
      <w:r w:rsidR="00DA45AF" w:rsidRPr="002D7581">
        <w:rPr>
          <w:rFonts w:ascii="Arial" w:eastAsia="Times New Roman" w:hAnsi="Arial" w:cs="Arial"/>
          <w:color w:val="2F2F2F"/>
          <w:shd w:val="clear" w:color="auto" w:fill="FFFFFF"/>
          <w:lang w:val="ka-GE"/>
        </w:rPr>
        <w:t> </w:t>
      </w:r>
      <w:r w:rsidR="00DA45AF" w:rsidRPr="002D7581">
        <w:rPr>
          <w:rFonts w:ascii="Arial" w:eastAsia="Times New Roman" w:hAnsi="Arial" w:cs="Arial"/>
          <w:color w:val="2F2F2F"/>
          <w:shd w:val="clear" w:color="auto" w:fill="FFFFFF"/>
        </w:rPr>
        <w:t>and </w:t>
      </w:r>
    </w:p>
    <w:p w14:paraId="2709B6D8" w14:textId="77777777" w:rsidR="00DA45AF" w:rsidRDefault="00D356ED" w:rsidP="00DA45AF">
      <w:pPr>
        <w:spacing w:after="0" w:line="240" w:lineRule="auto"/>
        <w:rPr>
          <w:rFonts w:ascii="Arial" w:eastAsia="Times New Roman" w:hAnsi="Arial" w:cs="Arial"/>
        </w:rPr>
      </w:pPr>
      <w:hyperlink r:id="rId6" w:history="1">
        <w:r w:rsidR="00DA45AF" w:rsidRPr="002D7581">
          <w:rPr>
            <w:rFonts w:ascii="Arial" w:eastAsia="Times New Roman" w:hAnsi="Arial" w:cs="Arial"/>
            <w:color w:val="0000FF"/>
            <w:u w:val="single"/>
            <w:shd w:val="clear" w:color="auto" w:fill="FFFFFF"/>
          </w:rPr>
          <w:t>https://journals.plos.org/plosone/s/file?id=ba62/PLOSOne_formatting_sample_title_authors_affiliations.pdf</w:t>
        </w:r>
      </w:hyperlink>
    </w:p>
    <w:p w14:paraId="3AB83544" w14:textId="77777777" w:rsidR="00DA45AF" w:rsidRPr="00370AF5" w:rsidRDefault="00DA45AF" w:rsidP="00DA45AF">
      <w:pPr>
        <w:spacing w:after="0" w:line="240" w:lineRule="auto"/>
        <w:rPr>
          <w:rFonts w:ascii="Arial" w:eastAsia="Times New Roman" w:hAnsi="Arial" w:cs="Arial"/>
          <w:color w:val="FF0000"/>
        </w:rPr>
      </w:pPr>
      <w:r w:rsidRPr="00370AF5">
        <w:rPr>
          <w:rFonts w:ascii="Arial" w:eastAsia="Times New Roman" w:hAnsi="Arial" w:cs="Arial"/>
          <w:color w:val="FF0000"/>
        </w:rPr>
        <w:t>Response: The formatting and style updated</w:t>
      </w:r>
    </w:p>
    <w:p w14:paraId="47E03F67" w14:textId="77777777" w:rsidR="00DA45AF" w:rsidRDefault="00DA45AF" w:rsidP="00DA45AF">
      <w:pPr>
        <w:spacing w:after="0" w:line="240" w:lineRule="auto"/>
        <w:rPr>
          <w:rFonts w:ascii="Arial" w:eastAsia="Times New Roman" w:hAnsi="Arial" w:cs="Arial"/>
        </w:rPr>
      </w:pPr>
    </w:p>
    <w:p w14:paraId="00ED3A1F" w14:textId="77777777" w:rsidR="00DA45AF" w:rsidRPr="002D7581" w:rsidRDefault="00DA45AF" w:rsidP="00DA45AF">
      <w:pPr>
        <w:spacing w:after="0" w:line="240" w:lineRule="auto"/>
        <w:rPr>
          <w:rFonts w:ascii="Arial" w:eastAsia="Times New Roman" w:hAnsi="Arial" w:cs="Arial"/>
        </w:rPr>
      </w:pPr>
    </w:p>
    <w:p w14:paraId="27DB79BA" w14:textId="77777777" w:rsidR="00DA45AF" w:rsidRDefault="00DA45AF" w:rsidP="00DA45AF">
      <w:pPr>
        <w:spacing w:after="0" w:line="240" w:lineRule="auto"/>
        <w:rPr>
          <w:rFonts w:ascii="Arial" w:eastAsia="Times New Roman" w:hAnsi="Arial" w:cs="Arial"/>
          <w:color w:val="2F2F2F"/>
          <w:shd w:val="clear" w:color="auto" w:fill="FFFFFF"/>
        </w:rPr>
      </w:pPr>
      <w:r w:rsidRPr="002D7581">
        <w:rPr>
          <w:rFonts w:ascii="Arial" w:eastAsia="Times New Roman" w:hAnsi="Arial" w:cs="Arial"/>
          <w:color w:val="2F2F2F"/>
          <w:shd w:val="clear" w:color="auto" w:fill="FFFFFF"/>
        </w:rPr>
        <w:t>2. Please provide additional details regarding participant consent. In the ethics statement in the Methods and online submission information, please ensure that you have specified whether consent was written or verbal/oral. If consent was verbal/oral, please specify: 1) whether the ethics committee approved the verbal/oral consent procedure, 2) why written consent could not be obtained, and 3) how verbal/oral consent was recorded. If your study included minors, please state whether you obtained consent from parents or guardians in these cases. If the need for consent was waived by the ethics committee, please include this information.</w:t>
      </w:r>
    </w:p>
    <w:p w14:paraId="29D98C78" w14:textId="54E4B75D" w:rsidR="00DA45AF" w:rsidRPr="00370AF5" w:rsidRDefault="00DA45AF" w:rsidP="00DA45AF">
      <w:pPr>
        <w:spacing w:after="0" w:line="240" w:lineRule="auto"/>
        <w:rPr>
          <w:rFonts w:ascii="Arial" w:eastAsia="Times New Roman" w:hAnsi="Arial" w:cs="Arial"/>
          <w:color w:val="FF0000"/>
          <w:shd w:val="clear" w:color="auto" w:fill="FFFFFF"/>
        </w:rPr>
      </w:pPr>
      <w:r>
        <w:rPr>
          <w:rFonts w:ascii="Arial" w:eastAsia="Times New Roman" w:hAnsi="Arial" w:cs="Arial"/>
          <w:color w:val="FF0000"/>
          <w:shd w:val="clear" w:color="auto" w:fill="FFFFFF"/>
        </w:rPr>
        <w:t>Response</w:t>
      </w:r>
      <w:r w:rsidRPr="00370AF5">
        <w:rPr>
          <w:rFonts w:ascii="Arial" w:eastAsia="Times New Roman" w:hAnsi="Arial" w:cs="Arial"/>
          <w:color w:val="FF0000"/>
          <w:shd w:val="clear" w:color="auto" w:fill="FFFFFF"/>
        </w:rPr>
        <w:t>: We expanded the ethics section by clarifying that the study did not involve minors and the need for consent was waived by ethics committee</w:t>
      </w:r>
      <w:r>
        <w:rPr>
          <w:rFonts w:ascii="Arial" w:eastAsia="Times New Roman" w:hAnsi="Arial" w:cs="Arial"/>
          <w:color w:val="FF0000"/>
          <w:shd w:val="clear" w:color="auto" w:fill="FFFFFF"/>
        </w:rPr>
        <w:t xml:space="preserve"> (line 156). </w:t>
      </w:r>
    </w:p>
    <w:p w14:paraId="19EEA9E8" w14:textId="77777777" w:rsidR="00DA45AF" w:rsidRPr="002D7581" w:rsidRDefault="00DA45AF" w:rsidP="00DA45AF">
      <w:pPr>
        <w:spacing w:after="0" w:line="240" w:lineRule="auto"/>
        <w:rPr>
          <w:rFonts w:ascii="Arial" w:eastAsia="Times New Roman" w:hAnsi="Arial" w:cs="Arial"/>
          <w:color w:val="2F2F2F"/>
        </w:rPr>
      </w:pPr>
    </w:p>
    <w:p w14:paraId="73F8DDFE"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3. Thank you for stating in your Funding Statement: </w:t>
      </w:r>
    </w:p>
    <w:p w14:paraId="2D693E04"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 [This work was supported in part by the NIH Fogarty International Center Global Infectious Diseases grant D43TW007124 (to DB). The funders had no role in study design, data collection and analysis,</w:t>
      </w:r>
      <w:r w:rsidRPr="002D7581">
        <w:rPr>
          <w:rFonts w:ascii="Arial" w:eastAsia="Times New Roman" w:hAnsi="Arial" w:cs="Arial"/>
          <w:color w:val="2F2F2F"/>
          <w:shd w:val="clear" w:color="auto" w:fill="FFFFFF"/>
          <w:lang w:val="ka-GE"/>
        </w:rPr>
        <w:t> </w:t>
      </w:r>
      <w:r w:rsidRPr="002D7581">
        <w:rPr>
          <w:rFonts w:ascii="Arial" w:eastAsia="Times New Roman" w:hAnsi="Arial" w:cs="Arial"/>
          <w:color w:val="2F2F2F"/>
          <w:shd w:val="clear" w:color="auto" w:fill="FFFFFF"/>
        </w:rPr>
        <w:t>decision to publish, or preparation of the manuscript.]</w:t>
      </w:r>
    </w:p>
    <w:p w14:paraId="397CEE81" w14:textId="6BE8F388" w:rsidR="00DA45AF" w:rsidRDefault="00DA45AF" w:rsidP="00DA45AF">
      <w:pPr>
        <w:spacing w:after="0" w:line="240" w:lineRule="auto"/>
        <w:rPr>
          <w:rFonts w:ascii="Arial" w:eastAsia="Times New Roman" w:hAnsi="Arial" w:cs="Arial"/>
          <w:color w:val="2F2F2F"/>
          <w:shd w:val="clear" w:color="auto" w:fill="FFFFFF"/>
        </w:rPr>
      </w:pPr>
      <w:r w:rsidRPr="002D7581">
        <w:rPr>
          <w:rFonts w:ascii="Arial" w:eastAsia="Times New Roman" w:hAnsi="Arial" w:cs="Arial"/>
          <w:color w:val="2F2F2F"/>
          <w:shd w:val="clear" w:color="auto" w:fill="FFFFFF"/>
        </w:rPr>
        <w:t>Please provide an amended statement that declares *all* the funding or sources of support (whether external or internal to your organization) received during this study, as detailed online in our guide for authors at</w:t>
      </w:r>
      <w:r w:rsidRPr="002D7581">
        <w:rPr>
          <w:rFonts w:ascii="Arial" w:eastAsia="Times New Roman" w:hAnsi="Arial" w:cs="Arial"/>
          <w:color w:val="2F2F2F"/>
          <w:shd w:val="clear" w:color="auto" w:fill="FFFFFF"/>
          <w:lang w:val="ka-GE"/>
        </w:rPr>
        <w:t xml:space="preserve">  </w:t>
      </w:r>
      <w:hyperlink r:id="rId7" w:history="1">
        <w:r w:rsidRPr="002D7581">
          <w:rPr>
            <w:rFonts w:ascii="Arial" w:eastAsia="Times New Roman" w:hAnsi="Arial" w:cs="Arial"/>
            <w:color w:val="0000FF"/>
            <w:u w:val="single"/>
            <w:shd w:val="clear" w:color="auto" w:fill="FFFFFF"/>
          </w:rPr>
          <w:t>http://journals.plos.org/plosone/s/submit-now</w:t>
        </w:r>
      </w:hyperlink>
      <w:r w:rsidRPr="002D7581">
        <w:rPr>
          <w:rFonts w:ascii="Arial" w:eastAsia="Times New Roman" w:hAnsi="Arial" w:cs="Arial"/>
          <w:color w:val="2F2F2F"/>
          <w:shd w:val="clear" w:color="auto" w:fill="FFFFFF"/>
        </w:rPr>
        <w:t>. Please also include the statement “</w:t>
      </w:r>
      <w:bookmarkStart w:id="0" w:name="_Hlk88902634"/>
      <w:r w:rsidRPr="002D7581">
        <w:rPr>
          <w:rFonts w:ascii="Arial" w:eastAsia="Times New Roman" w:hAnsi="Arial" w:cs="Arial"/>
          <w:color w:val="2F2F2F"/>
          <w:shd w:val="clear" w:color="auto" w:fill="FFFFFF"/>
        </w:rPr>
        <w:t>There was no additional external funding received for this study</w:t>
      </w:r>
      <w:bookmarkEnd w:id="0"/>
      <w:r w:rsidRPr="002D7581">
        <w:rPr>
          <w:rFonts w:ascii="Arial" w:eastAsia="Times New Roman" w:hAnsi="Arial" w:cs="Arial"/>
          <w:color w:val="2F2F2F"/>
          <w:shd w:val="clear" w:color="auto" w:fill="FFFFFF"/>
        </w:rPr>
        <w:t>.” in your updated Funding Statement. </w:t>
      </w:r>
    </w:p>
    <w:p w14:paraId="08D6968B" w14:textId="210C5EB3" w:rsidR="00DA45AF" w:rsidRPr="00D65D1E" w:rsidRDefault="00DA45AF" w:rsidP="00DA45AF">
      <w:pPr>
        <w:spacing w:after="0" w:line="240" w:lineRule="auto"/>
        <w:rPr>
          <w:rFonts w:ascii="Arial" w:eastAsia="Times New Roman" w:hAnsi="Arial" w:cs="Arial"/>
          <w:color w:val="FF0000"/>
          <w:shd w:val="clear" w:color="auto" w:fill="FFFFFF"/>
        </w:rPr>
      </w:pPr>
      <w:r w:rsidRPr="00D65D1E">
        <w:rPr>
          <w:rFonts w:ascii="Arial" w:eastAsia="Times New Roman" w:hAnsi="Arial" w:cs="Arial"/>
          <w:color w:val="FF0000"/>
          <w:shd w:val="clear" w:color="auto" w:fill="FFFFFF"/>
        </w:rPr>
        <w:t xml:space="preserve">Response: </w:t>
      </w:r>
      <w:r w:rsidR="000A6511">
        <w:rPr>
          <w:rFonts w:ascii="Arial" w:eastAsia="Times New Roman" w:hAnsi="Arial" w:cs="Arial"/>
          <w:color w:val="FF0000"/>
          <w:shd w:val="clear" w:color="auto" w:fill="FFFFFF"/>
        </w:rPr>
        <w:t>We updated the funding statements and provided all funding information, both for the original study and the current analysis. The amended funding statement is provided in the cover letter.</w:t>
      </w:r>
    </w:p>
    <w:p w14:paraId="2B5A1782" w14:textId="77777777" w:rsidR="00DA45AF" w:rsidRPr="002D7581" w:rsidRDefault="00DA45AF" w:rsidP="00DA45AF">
      <w:pPr>
        <w:spacing w:after="0" w:line="240" w:lineRule="auto"/>
        <w:rPr>
          <w:rFonts w:ascii="Arial" w:eastAsia="Times New Roman" w:hAnsi="Arial" w:cs="Arial"/>
          <w:color w:val="000000"/>
        </w:rPr>
      </w:pPr>
    </w:p>
    <w:p w14:paraId="3A4494DE"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4. Thank you for stating the following in the Acknowledgments Section of your manuscript: </w:t>
      </w:r>
    </w:p>
    <w:p w14:paraId="740FDCCA"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[This work was supported in part by the NIH Fogarty International Center Global Infectious Diseases grant D43TW007124 (to DB).]</w:t>
      </w:r>
    </w:p>
    <w:p w14:paraId="1F9630EA"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We note that you have provided funding information that is currently declared in your Funding Statement. However, funding information should not appear in the Acknowledgments section or other areas of your manuscript. We will only publish funding information present in the Funding Statement section of the online submission form. </w:t>
      </w:r>
    </w:p>
    <w:p w14:paraId="5FDF3A7A" w14:textId="77777777" w:rsidR="00DA45AF" w:rsidRPr="002D7581" w:rsidRDefault="00DA45AF" w:rsidP="00DA45AF">
      <w:pPr>
        <w:spacing w:after="0" w:line="240" w:lineRule="auto"/>
        <w:rPr>
          <w:rFonts w:ascii="Arial" w:eastAsia="Times New Roman" w:hAnsi="Arial" w:cs="Arial"/>
          <w:color w:val="2F2F2F"/>
        </w:rPr>
      </w:pPr>
      <w:r w:rsidRPr="00595A24">
        <w:rPr>
          <w:rFonts w:ascii="Arial" w:eastAsia="Times New Roman" w:hAnsi="Arial" w:cs="Arial"/>
          <w:color w:val="2F2F2F"/>
        </w:rPr>
        <w:t>Please remove any funding-related text from the manuscript and let us know how you would like to update your Funding Statement.</w:t>
      </w:r>
      <w:r w:rsidRPr="00595A24">
        <w:rPr>
          <w:rFonts w:ascii="Arial" w:eastAsia="Times New Roman" w:hAnsi="Arial" w:cs="Arial"/>
          <w:color w:val="2F2F2F"/>
          <w:shd w:val="clear" w:color="auto" w:fill="FFFFFF"/>
        </w:rPr>
        <w:t xml:space="preserve"> Currently</w:t>
      </w:r>
      <w:r w:rsidRPr="002D7581">
        <w:rPr>
          <w:rFonts w:ascii="Arial" w:eastAsia="Times New Roman" w:hAnsi="Arial" w:cs="Arial"/>
          <w:color w:val="2F2F2F"/>
          <w:shd w:val="clear" w:color="auto" w:fill="FFFFFF"/>
        </w:rPr>
        <w:t>, your Funding Statement reads as follows: </w:t>
      </w:r>
    </w:p>
    <w:p w14:paraId="11D34060"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 [This work was supported in part by the NIH Fogarty International Center Global Infectious Diseases grant D43TW007124 (to DB). The funders had no role in study design, data collection and analysis,</w:t>
      </w:r>
      <w:r w:rsidRPr="002D7581">
        <w:rPr>
          <w:rFonts w:ascii="Arial" w:eastAsia="Times New Roman" w:hAnsi="Arial" w:cs="Arial"/>
          <w:color w:val="2F2F2F"/>
          <w:shd w:val="clear" w:color="auto" w:fill="FFFFFF"/>
          <w:lang w:val="ka-GE"/>
        </w:rPr>
        <w:t> </w:t>
      </w:r>
      <w:r w:rsidRPr="002D7581">
        <w:rPr>
          <w:rFonts w:ascii="Arial" w:eastAsia="Times New Roman" w:hAnsi="Arial" w:cs="Arial"/>
          <w:color w:val="2F2F2F"/>
          <w:shd w:val="clear" w:color="auto" w:fill="FFFFFF"/>
        </w:rPr>
        <w:t>decision to publish, or preparation of the manuscript.]</w:t>
      </w:r>
    </w:p>
    <w:p w14:paraId="7059657C"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Please include your amended statements within your cover letter; we will change the online submission form on your behalf.</w:t>
      </w:r>
    </w:p>
    <w:p w14:paraId="3097323F" w14:textId="08DABBEE" w:rsidR="00DA45AF" w:rsidRPr="002A357F" w:rsidRDefault="002A357F" w:rsidP="00DA45AF">
      <w:pPr>
        <w:spacing w:after="0" w:line="240" w:lineRule="auto"/>
        <w:rPr>
          <w:rFonts w:ascii="Arial" w:eastAsia="Times New Roman" w:hAnsi="Arial" w:cs="Arial"/>
          <w:color w:val="FF0000"/>
          <w:shd w:val="clear" w:color="auto" w:fill="FFFFFF"/>
        </w:rPr>
      </w:pPr>
      <w:r w:rsidRPr="002A357F">
        <w:rPr>
          <w:rFonts w:ascii="Arial" w:eastAsia="Times New Roman" w:hAnsi="Arial" w:cs="Arial"/>
          <w:color w:val="FF0000"/>
          <w:shd w:val="clear" w:color="auto" w:fill="FFFFFF"/>
        </w:rPr>
        <w:t xml:space="preserve">Response: </w:t>
      </w:r>
      <w:r w:rsidR="001A662D">
        <w:rPr>
          <w:rFonts w:ascii="Arial" w:eastAsia="Times New Roman" w:hAnsi="Arial" w:cs="Arial"/>
          <w:color w:val="FF0000"/>
          <w:shd w:val="clear" w:color="auto" w:fill="FFFFFF"/>
        </w:rPr>
        <w:t xml:space="preserve">We removed the funding statement from the manuscript text. The </w:t>
      </w:r>
      <w:r>
        <w:rPr>
          <w:rFonts w:ascii="Arial" w:eastAsia="Times New Roman" w:hAnsi="Arial" w:cs="Arial"/>
          <w:color w:val="FF0000"/>
          <w:shd w:val="clear" w:color="auto" w:fill="FFFFFF"/>
        </w:rPr>
        <w:t xml:space="preserve">amended statement is included in the cover letter for the revised submission. </w:t>
      </w:r>
    </w:p>
    <w:p w14:paraId="336F5974" w14:textId="77777777" w:rsidR="00DA45AF" w:rsidRDefault="00DA45AF" w:rsidP="00DA45AF">
      <w:pPr>
        <w:spacing w:after="0" w:line="240" w:lineRule="auto"/>
        <w:rPr>
          <w:rFonts w:ascii="Arial" w:eastAsia="Times New Roman" w:hAnsi="Arial" w:cs="Arial"/>
          <w:color w:val="2F2F2F"/>
          <w:shd w:val="clear" w:color="auto" w:fill="FFFFFF"/>
        </w:rPr>
      </w:pPr>
    </w:p>
    <w:p w14:paraId="51C78451" w14:textId="77777777" w:rsidR="00DA45AF" w:rsidRPr="002D7581" w:rsidRDefault="00DA45AF" w:rsidP="00DA45AF">
      <w:pPr>
        <w:spacing w:after="0" w:line="240" w:lineRule="auto"/>
        <w:rPr>
          <w:rFonts w:ascii="Arial" w:eastAsia="Times New Roman" w:hAnsi="Arial" w:cs="Arial"/>
          <w:color w:val="2F2F2F"/>
        </w:rPr>
      </w:pPr>
    </w:p>
    <w:p w14:paraId="6E2BF4B6" w14:textId="77777777" w:rsidR="00DA45AF" w:rsidRPr="002D7581" w:rsidRDefault="00DA45AF" w:rsidP="00DA45AF">
      <w:pPr>
        <w:spacing w:after="0" w:line="240" w:lineRule="auto"/>
        <w:rPr>
          <w:rFonts w:ascii="Arial" w:eastAsia="Times New Roman" w:hAnsi="Arial" w:cs="Arial"/>
          <w:color w:val="000000"/>
        </w:rPr>
      </w:pPr>
      <w:r w:rsidRPr="002D7581">
        <w:rPr>
          <w:rFonts w:ascii="Arial" w:eastAsia="Times New Roman" w:hAnsi="Arial" w:cs="Arial"/>
          <w:color w:val="2F2F2F"/>
          <w:shd w:val="clear" w:color="auto" w:fill="FFFFFF"/>
        </w:rPr>
        <w:t>5. We note that you have indicated that data from this study are available upon request. PLOS only allows data to be available upon request if there are legal or ethical restrictions on sharing data publicly. For information on unacceptable data access restrictions, please see</w:t>
      </w:r>
      <w:r w:rsidRPr="002D7581">
        <w:rPr>
          <w:rFonts w:ascii="Arial" w:eastAsia="Times New Roman" w:hAnsi="Arial" w:cs="Arial"/>
          <w:color w:val="2F2F2F"/>
          <w:shd w:val="clear" w:color="auto" w:fill="FFFFFF"/>
          <w:lang w:val="ka-GE"/>
        </w:rPr>
        <w:t xml:space="preserve">  </w:t>
      </w:r>
      <w:hyperlink r:id="rId8" w:anchor="loc-unacceptable-data-access-restrictions" w:history="1">
        <w:r w:rsidRPr="002D7581">
          <w:rPr>
            <w:rFonts w:ascii="Arial" w:eastAsia="Times New Roman" w:hAnsi="Arial" w:cs="Arial"/>
            <w:color w:val="0000FF"/>
            <w:u w:val="single"/>
            <w:shd w:val="clear" w:color="auto" w:fill="FFFFFF"/>
          </w:rPr>
          <w:t>http://journals.plos.org/plosone/s/data-availability#loc-unacceptable-data-access-restrictions</w:t>
        </w:r>
      </w:hyperlink>
      <w:r w:rsidRPr="002D7581">
        <w:rPr>
          <w:rFonts w:ascii="Arial" w:eastAsia="Times New Roman" w:hAnsi="Arial" w:cs="Arial"/>
          <w:color w:val="2F2F2F"/>
          <w:shd w:val="clear" w:color="auto" w:fill="FFFFFF"/>
        </w:rPr>
        <w:t>. </w:t>
      </w:r>
    </w:p>
    <w:p w14:paraId="2757C96E"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In your revised cover letter, please address the following prompts:</w:t>
      </w:r>
    </w:p>
    <w:p w14:paraId="6DD7363C" w14:textId="77777777" w:rsidR="00DA45AF" w:rsidRPr="002D7581" w:rsidRDefault="00DA45AF" w:rsidP="00DA45AF">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a) If there are ethical or legal restrictions on sharing a de-identified data set, please explain them in detail (e.g., data contain potentially identifying or sensitive patient information) and who has imposed them (e.g., an ethics committee). Please also provide contact information for a data access committee, ethics committee, or other institutional body to which data requests may be sent.</w:t>
      </w:r>
    </w:p>
    <w:p w14:paraId="74487B41" w14:textId="77777777" w:rsidR="00DA45AF" w:rsidRPr="002D7581" w:rsidRDefault="00DA45AF" w:rsidP="00DA45AF">
      <w:pPr>
        <w:spacing w:after="0" w:line="240" w:lineRule="auto"/>
        <w:rPr>
          <w:rFonts w:ascii="Arial" w:eastAsia="Times New Roman" w:hAnsi="Arial" w:cs="Arial"/>
          <w:color w:val="000000"/>
        </w:rPr>
      </w:pPr>
      <w:r w:rsidRPr="002D7581">
        <w:rPr>
          <w:rFonts w:ascii="Arial" w:eastAsia="Times New Roman" w:hAnsi="Arial" w:cs="Arial"/>
          <w:color w:val="2F2F2F"/>
          <w:shd w:val="clear" w:color="auto" w:fill="FFFFFF"/>
        </w:rPr>
        <w:t>b) If there are no restrictions, please upload the minimal anonymized data set necessary to replicate your study findings as either Supporting Information files or to a stable, public repository and provide us with the relevant URLs, DOIs, or accession numbers. Please see</w:t>
      </w:r>
      <w:r w:rsidRPr="002D7581">
        <w:rPr>
          <w:rFonts w:ascii="Arial" w:eastAsia="Times New Roman" w:hAnsi="Arial" w:cs="Arial"/>
          <w:color w:val="2F2F2F"/>
          <w:shd w:val="clear" w:color="auto" w:fill="FFFFFF"/>
          <w:lang w:val="ka-GE"/>
        </w:rPr>
        <w:t xml:space="preserve">  </w:t>
      </w:r>
      <w:hyperlink r:id="rId9" w:history="1">
        <w:r w:rsidRPr="002D7581">
          <w:rPr>
            <w:rFonts w:ascii="Arial" w:eastAsia="Times New Roman" w:hAnsi="Arial" w:cs="Arial"/>
            <w:color w:val="0000FF"/>
            <w:u w:val="single"/>
            <w:shd w:val="clear" w:color="auto" w:fill="FFFFFF"/>
          </w:rPr>
          <w:t>http://www.bmj.com/content/340/bmj.c181.long</w:t>
        </w:r>
      </w:hyperlink>
      <w:r w:rsidRPr="002D7581">
        <w:rPr>
          <w:rFonts w:ascii="Arial" w:eastAsia="Times New Roman" w:hAnsi="Arial" w:cs="Arial"/>
          <w:color w:val="2F2F2F"/>
          <w:shd w:val="clear" w:color="auto" w:fill="FFFFFF"/>
          <w:lang w:val="ka-GE"/>
        </w:rPr>
        <w:t> </w:t>
      </w:r>
      <w:r w:rsidRPr="002D7581">
        <w:rPr>
          <w:rFonts w:ascii="Arial" w:eastAsia="Times New Roman" w:hAnsi="Arial" w:cs="Arial"/>
          <w:color w:val="2F2F2F"/>
          <w:shd w:val="clear" w:color="auto" w:fill="FFFFFF"/>
        </w:rPr>
        <w:t>for guidelines on how to de-identify and prepare clinical data for publication. For a list of acceptable repositories, please see</w:t>
      </w:r>
      <w:r w:rsidRPr="002D7581">
        <w:rPr>
          <w:rFonts w:ascii="Arial" w:eastAsia="Times New Roman" w:hAnsi="Arial" w:cs="Arial"/>
          <w:color w:val="2F2F2F"/>
          <w:shd w:val="clear" w:color="auto" w:fill="FFFFFF"/>
          <w:lang w:val="ka-GE"/>
        </w:rPr>
        <w:t xml:space="preserve">  </w:t>
      </w:r>
      <w:hyperlink r:id="rId10" w:anchor="loc-recommended-repositories" w:history="1">
        <w:r w:rsidRPr="002D7581">
          <w:rPr>
            <w:rFonts w:ascii="Arial" w:eastAsia="Times New Roman" w:hAnsi="Arial" w:cs="Arial"/>
            <w:color w:val="0000FF"/>
            <w:u w:val="single"/>
            <w:shd w:val="clear" w:color="auto" w:fill="FFFFFF"/>
          </w:rPr>
          <w:t>http://journals.plos.org/plosone/s/data-availability#loc-recommended-repositories</w:t>
        </w:r>
      </w:hyperlink>
      <w:r w:rsidRPr="002D7581">
        <w:rPr>
          <w:rFonts w:ascii="Arial" w:eastAsia="Times New Roman" w:hAnsi="Arial" w:cs="Arial"/>
          <w:color w:val="2F2F2F"/>
          <w:shd w:val="clear" w:color="auto" w:fill="FFFFFF"/>
        </w:rPr>
        <w:t>.</w:t>
      </w:r>
    </w:p>
    <w:p w14:paraId="1BAD5657" w14:textId="77777777" w:rsidR="00DA45AF" w:rsidRDefault="00DA45AF" w:rsidP="00DA45AF">
      <w:pPr>
        <w:spacing w:after="0" w:line="240" w:lineRule="auto"/>
        <w:rPr>
          <w:rFonts w:ascii="Arial" w:eastAsia="Times New Roman" w:hAnsi="Arial" w:cs="Arial"/>
          <w:color w:val="2F2F2F"/>
          <w:shd w:val="clear" w:color="auto" w:fill="FFFFFF"/>
        </w:rPr>
      </w:pPr>
      <w:r w:rsidRPr="002D7581">
        <w:rPr>
          <w:rFonts w:ascii="Arial" w:eastAsia="Times New Roman" w:hAnsi="Arial" w:cs="Arial"/>
          <w:color w:val="2F2F2F"/>
          <w:shd w:val="clear" w:color="auto" w:fill="FFFFFF"/>
        </w:rPr>
        <w:t>We will update your Data Availability statement on your behalf to reflect the information you provide.</w:t>
      </w:r>
    </w:p>
    <w:p w14:paraId="63D60678" w14:textId="15A9EAB5" w:rsidR="00DA45AF" w:rsidRDefault="00DA45AF" w:rsidP="00DA45AF">
      <w:pPr>
        <w:spacing w:after="0" w:line="240" w:lineRule="auto"/>
        <w:rPr>
          <w:rFonts w:ascii="Arial" w:eastAsia="Times New Roman" w:hAnsi="Arial" w:cs="Arial"/>
          <w:color w:val="FF0000"/>
          <w:shd w:val="clear" w:color="auto" w:fill="FFFFFF"/>
        </w:rPr>
      </w:pPr>
      <w:r w:rsidRPr="00370AF5">
        <w:rPr>
          <w:rFonts w:ascii="Arial" w:eastAsia="Times New Roman" w:hAnsi="Arial" w:cs="Arial"/>
          <w:color w:val="FF0000"/>
          <w:shd w:val="clear" w:color="auto" w:fill="FFFFFF"/>
        </w:rPr>
        <w:t>Response:</w:t>
      </w:r>
      <w:r>
        <w:rPr>
          <w:rFonts w:ascii="Arial" w:eastAsia="Times New Roman" w:hAnsi="Arial" w:cs="Arial"/>
          <w:color w:val="FF0000"/>
          <w:shd w:val="clear" w:color="auto" w:fill="FFFFFF"/>
        </w:rPr>
        <w:t xml:space="preserve"> The data used in this analysis </w:t>
      </w:r>
      <w:r w:rsidR="00595A24">
        <w:rPr>
          <w:rFonts w:ascii="Arial" w:eastAsia="Times New Roman" w:hAnsi="Arial" w:cs="Arial"/>
          <w:color w:val="FF0000"/>
          <w:shd w:val="clear" w:color="auto" w:fill="FFFFFF"/>
        </w:rPr>
        <w:t>are</w:t>
      </w:r>
      <w:r>
        <w:rPr>
          <w:rFonts w:ascii="Arial" w:eastAsia="Times New Roman" w:hAnsi="Arial" w:cs="Arial"/>
          <w:color w:val="FF0000"/>
          <w:shd w:val="clear" w:color="auto" w:fill="FFFFFF"/>
        </w:rPr>
        <w:t xml:space="preserve"> not owned by the authors and therefore cannot be shared publicly. The requests for the data sharing should be sent to the National Center for Disease Control and Public Health of Georgia via email:</w:t>
      </w:r>
      <w:r w:rsidRPr="00370AF5">
        <w:rPr>
          <w:rFonts w:ascii="Arial" w:eastAsia="Times New Roman" w:hAnsi="Arial" w:cs="Arial"/>
          <w:color w:val="FF0000"/>
          <w:shd w:val="clear" w:color="auto" w:fill="FFFFFF"/>
        </w:rPr>
        <w:t xml:space="preserve"> </w:t>
      </w:r>
      <w:hyperlink r:id="rId11" w:history="1">
        <w:r w:rsidRPr="009A02D6">
          <w:rPr>
            <w:rStyle w:val="Hyperlink"/>
            <w:rFonts w:ascii="Arial" w:eastAsia="Times New Roman" w:hAnsi="Arial" w:cs="Arial"/>
            <w:shd w:val="clear" w:color="auto" w:fill="FFFFFF"/>
          </w:rPr>
          <w:t>pr.ncdc@ncdc.ge</w:t>
        </w:r>
      </w:hyperlink>
      <w:r>
        <w:rPr>
          <w:rFonts w:ascii="Arial" w:eastAsia="Times New Roman" w:hAnsi="Arial" w:cs="Arial"/>
          <w:color w:val="FF0000"/>
          <w:shd w:val="clear" w:color="auto" w:fill="FFFFFF"/>
        </w:rPr>
        <w:t xml:space="preserve"> </w:t>
      </w:r>
    </w:p>
    <w:p w14:paraId="24C312A5" w14:textId="77777777" w:rsidR="00DA45AF" w:rsidRDefault="00DA45AF" w:rsidP="00DA45AF">
      <w:pPr>
        <w:spacing w:after="0" w:line="240" w:lineRule="auto"/>
        <w:rPr>
          <w:rFonts w:ascii="Arial" w:eastAsia="Times New Roman" w:hAnsi="Arial" w:cs="Arial"/>
          <w:color w:val="FF0000"/>
          <w:shd w:val="clear" w:color="auto" w:fill="FFFFFF"/>
        </w:rPr>
      </w:pPr>
    </w:p>
    <w:p w14:paraId="2F336F9E" w14:textId="77777777" w:rsidR="00C36776" w:rsidRDefault="00DA45AF" w:rsidP="00DA45AF">
      <w:pPr>
        <w:spacing w:after="0" w:line="240" w:lineRule="auto"/>
        <w:rPr>
          <w:rFonts w:ascii="Arial" w:eastAsia="Times New Roman" w:hAnsi="Arial" w:cs="Arial"/>
          <w:color w:val="2F2F2F"/>
          <w:shd w:val="clear" w:color="auto" w:fill="FFFFFF"/>
        </w:rPr>
      </w:pPr>
      <w:r w:rsidRPr="002D7581">
        <w:rPr>
          <w:rFonts w:ascii="Arial" w:eastAsia="Times New Roman" w:hAnsi="Arial" w:cs="Arial"/>
          <w:color w:val="2F2F2F"/>
          <w:shd w:val="clear" w:color="auto" w:fill="FFFFFF"/>
        </w:rPr>
        <w:t>6. Please include captions for your Supporting Information files at the end of your manuscript, and update any in-text citations to match accordingly. Please see our Supporting Information guidelines for more information:</w:t>
      </w:r>
      <w:r w:rsidRPr="002D7581">
        <w:rPr>
          <w:rFonts w:ascii="Arial" w:eastAsia="Times New Roman" w:hAnsi="Arial" w:cs="Arial"/>
          <w:color w:val="2F2F2F"/>
          <w:shd w:val="clear" w:color="auto" w:fill="FFFFFF"/>
          <w:lang w:val="ka-GE"/>
        </w:rPr>
        <w:t xml:space="preserve">  </w:t>
      </w:r>
      <w:hyperlink r:id="rId12" w:history="1">
        <w:r w:rsidRPr="002D7581">
          <w:rPr>
            <w:rFonts w:ascii="Arial" w:eastAsia="Times New Roman" w:hAnsi="Arial" w:cs="Arial"/>
            <w:color w:val="0000FF"/>
            <w:u w:val="single"/>
            <w:shd w:val="clear" w:color="auto" w:fill="FFFFFF"/>
          </w:rPr>
          <w:t>http://journals.plos.org/plosone/s/supporting-information</w:t>
        </w:r>
      </w:hyperlink>
      <w:r w:rsidRPr="002D7581">
        <w:rPr>
          <w:rFonts w:ascii="Arial" w:eastAsia="Times New Roman" w:hAnsi="Arial" w:cs="Arial"/>
          <w:color w:val="2F2F2F"/>
          <w:shd w:val="clear" w:color="auto" w:fill="FFFFFF"/>
        </w:rPr>
        <w:t>.</w:t>
      </w:r>
    </w:p>
    <w:p w14:paraId="592229D4" w14:textId="24DE91E1" w:rsidR="00DA45AF" w:rsidRPr="002973E2" w:rsidRDefault="00C36776" w:rsidP="00DA45AF">
      <w:pPr>
        <w:spacing w:after="0" w:line="240" w:lineRule="auto"/>
        <w:rPr>
          <w:rFonts w:ascii="Arial" w:eastAsia="Times New Roman" w:hAnsi="Arial" w:cs="Arial"/>
          <w:color w:val="FF0000"/>
        </w:rPr>
      </w:pPr>
      <w:r w:rsidRPr="002973E2">
        <w:rPr>
          <w:rFonts w:ascii="Arial" w:eastAsia="Times New Roman" w:hAnsi="Arial" w:cs="Arial"/>
          <w:color w:val="FF0000"/>
          <w:shd w:val="clear" w:color="auto" w:fill="FFFFFF"/>
        </w:rPr>
        <w:t xml:space="preserve">Response: </w:t>
      </w:r>
      <w:r w:rsidR="002973E2">
        <w:rPr>
          <w:rFonts w:ascii="Arial" w:eastAsia="Times New Roman" w:hAnsi="Arial" w:cs="Arial"/>
          <w:color w:val="FF0000"/>
          <w:shd w:val="clear" w:color="auto" w:fill="FFFFFF"/>
        </w:rPr>
        <w:t xml:space="preserve">We added </w:t>
      </w:r>
      <w:r w:rsidRPr="002973E2">
        <w:rPr>
          <w:rFonts w:ascii="Arial" w:eastAsia="Times New Roman" w:hAnsi="Arial" w:cs="Arial"/>
          <w:color w:val="FF0000"/>
          <w:shd w:val="clear" w:color="auto" w:fill="FFFFFF"/>
        </w:rPr>
        <w:t>captions at the end of the manuscript (lines 35</w:t>
      </w:r>
      <w:r w:rsidR="000A6511">
        <w:rPr>
          <w:rFonts w:ascii="Arial" w:eastAsia="Times New Roman" w:hAnsi="Arial" w:cs="Arial"/>
          <w:color w:val="FF0000"/>
          <w:shd w:val="clear" w:color="auto" w:fill="FFFFFF"/>
        </w:rPr>
        <w:t>3</w:t>
      </w:r>
      <w:r w:rsidRPr="002973E2">
        <w:rPr>
          <w:rFonts w:ascii="Arial" w:eastAsia="Times New Roman" w:hAnsi="Arial" w:cs="Arial"/>
          <w:color w:val="FF0000"/>
          <w:shd w:val="clear" w:color="auto" w:fill="FFFFFF"/>
        </w:rPr>
        <w:t>-35</w:t>
      </w:r>
      <w:r w:rsidR="000A6511">
        <w:rPr>
          <w:rFonts w:ascii="Arial" w:eastAsia="Times New Roman" w:hAnsi="Arial" w:cs="Arial"/>
          <w:color w:val="FF0000"/>
          <w:shd w:val="clear" w:color="auto" w:fill="FFFFFF"/>
        </w:rPr>
        <w:t>8</w:t>
      </w:r>
      <w:r w:rsidRPr="002973E2">
        <w:rPr>
          <w:rFonts w:ascii="Arial" w:eastAsia="Times New Roman" w:hAnsi="Arial" w:cs="Arial"/>
          <w:color w:val="FF0000"/>
          <w:shd w:val="clear" w:color="auto" w:fill="FFFFFF"/>
        </w:rPr>
        <w:t>)</w:t>
      </w:r>
      <w:r w:rsidR="00DA45AF" w:rsidRPr="002973E2">
        <w:rPr>
          <w:rFonts w:ascii="Arial" w:eastAsia="Times New Roman" w:hAnsi="Arial" w:cs="Arial"/>
          <w:color w:val="FF0000"/>
          <w:shd w:val="clear" w:color="auto" w:fill="FFFFFF"/>
        </w:rPr>
        <w:t> </w:t>
      </w:r>
    </w:p>
    <w:p w14:paraId="0EAB9DEF" w14:textId="77777777" w:rsidR="00DA45AF" w:rsidRDefault="00DA45AF" w:rsidP="00DA45AF">
      <w:pPr>
        <w:spacing w:after="0" w:line="240" w:lineRule="auto"/>
        <w:rPr>
          <w:rFonts w:ascii="Segoe UI" w:eastAsia="Times New Roman" w:hAnsi="Segoe UI" w:cs="Segoe UI"/>
        </w:rPr>
      </w:pPr>
      <w:r w:rsidRPr="002D7581">
        <w:rPr>
          <w:rFonts w:ascii="Segoe UI" w:eastAsia="Times New Roman" w:hAnsi="Segoe UI" w:cs="Segoe UI"/>
        </w:rPr>
        <w:t> </w:t>
      </w:r>
    </w:p>
    <w:p w14:paraId="68D68D39" w14:textId="00826431" w:rsidR="00DA45AF" w:rsidRPr="00C36776" w:rsidRDefault="00DA45AF" w:rsidP="00DA45AF"/>
    <w:p w14:paraId="494C0892" w14:textId="04F19CBD" w:rsidR="001533DE" w:rsidRDefault="001533DE" w:rsidP="002D7581">
      <w:pPr>
        <w:spacing w:after="0" w:line="240" w:lineRule="auto"/>
        <w:rPr>
          <w:rFonts w:ascii="Segoe UI" w:eastAsia="Times New Roman" w:hAnsi="Segoe UI" w:cs="Segoe UI"/>
        </w:rPr>
      </w:pPr>
    </w:p>
    <w:p w14:paraId="4416AE04" w14:textId="77777777" w:rsidR="001533DE" w:rsidRDefault="001533DE" w:rsidP="002D7581">
      <w:pPr>
        <w:spacing w:after="0" w:line="240" w:lineRule="auto"/>
        <w:rPr>
          <w:rFonts w:ascii="Segoe UI" w:eastAsia="Times New Roman" w:hAnsi="Segoe UI" w:cs="Segoe UI"/>
        </w:rPr>
      </w:pPr>
    </w:p>
    <w:p w14:paraId="32333668" w14:textId="77777777" w:rsidR="008B4FCF" w:rsidRPr="002D7581" w:rsidRDefault="008B4FCF" w:rsidP="002D7581">
      <w:pPr>
        <w:spacing w:after="0" w:line="240" w:lineRule="auto"/>
        <w:rPr>
          <w:rFonts w:ascii="Segoe UI" w:eastAsia="Times New Roman" w:hAnsi="Segoe UI" w:cs="Segoe UI"/>
        </w:rPr>
      </w:pPr>
    </w:p>
    <w:p w14:paraId="49F25E5A" w14:textId="77777777" w:rsidR="002D7581" w:rsidRPr="002D7581" w:rsidRDefault="002D7581" w:rsidP="002D7581">
      <w:pPr>
        <w:spacing w:after="0" w:line="240" w:lineRule="auto"/>
        <w:rPr>
          <w:rFonts w:ascii="Arial" w:eastAsia="Times New Roman" w:hAnsi="Arial" w:cs="Arial"/>
          <w:b/>
          <w:bCs/>
          <w:color w:val="2F2F2F"/>
        </w:rPr>
      </w:pPr>
      <w:r w:rsidRPr="002D7581">
        <w:rPr>
          <w:rFonts w:ascii="Arial" w:eastAsia="Times New Roman" w:hAnsi="Arial" w:cs="Arial"/>
          <w:b/>
          <w:bCs/>
          <w:color w:val="2F2F2F"/>
          <w:shd w:val="clear" w:color="auto" w:fill="FFFFFF"/>
        </w:rPr>
        <w:t>Additional Editor Comments:</w:t>
      </w:r>
    </w:p>
    <w:p w14:paraId="721A6FA5" w14:textId="77777777" w:rsidR="002D7581" w:rsidRPr="002D7581" w:rsidRDefault="002D7581" w:rsidP="002D7581">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This is a large cross-sectional study of HCV prevalence and genotypes in Georgia.  Given the movement towards a national elimination program, studies such as this are highly relevant.  The methods are well described, although several important details are missing and would strength the revised manuscript significantly.</w:t>
      </w:r>
    </w:p>
    <w:p w14:paraId="7B39FBAF" w14:textId="77777777" w:rsidR="002D7581" w:rsidRPr="002D7581" w:rsidRDefault="002D7581" w:rsidP="002D7581">
      <w:pPr>
        <w:spacing w:after="0" w:line="240" w:lineRule="auto"/>
        <w:rPr>
          <w:rFonts w:ascii="Arial" w:eastAsia="Times New Roman" w:hAnsi="Arial" w:cs="Arial"/>
          <w:color w:val="2F2F2F"/>
        </w:rPr>
      </w:pPr>
      <w:r w:rsidRPr="004736AA">
        <w:rPr>
          <w:rFonts w:ascii="Arial" w:eastAsia="Times New Roman" w:hAnsi="Arial" w:cs="Arial"/>
          <w:b/>
          <w:bCs/>
          <w:color w:val="2F2F2F"/>
          <w:shd w:val="clear" w:color="auto" w:fill="FFFFFF"/>
        </w:rPr>
        <w:t>Comment 1:</w:t>
      </w:r>
      <w:r w:rsidRPr="002D7581">
        <w:rPr>
          <w:rFonts w:ascii="Arial" w:eastAsia="Times New Roman" w:hAnsi="Arial" w:cs="Arial"/>
          <w:color w:val="2F2F2F"/>
          <w:shd w:val="clear" w:color="auto" w:fill="FFFFFF"/>
        </w:rPr>
        <w:t xml:space="preserve"> HCV RNA was evaluated in samples but no information is given about the assay, genomic region targeted, or the lower limit of detection.</w:t>
      </w:r>
    </w:p>
    <w:p w14:paraId="1BA78F38" w14:textId="5D41BD83" w:rsidR="002D7581" w:rsidRPr="002D7581" w:rsidRDefault="002D7581" w:rsidP="004736AA">
      <w:pPr>
        <w:spacing w:after="0" w:line="240" w:lineRule="auto"/>
        <w:rPr>
          <w:rFonts w:ascii="Arial" w:eastAsia="Times New Roman" w:hAnsi="Arial" w:cs="Arial"/>
          <w:color w:val="2F2F2F"/>
        </w:rPr>
      </w:pPr>
      <w:r w:rsidRPr="004736AA">
        <w:rPr>
          <w:rFonts w:ascii="Arial" w:eastAsia="Times New Roman" w:hAnsi="Arial" w:cs="Arial"/>
          <w:b/>
          <w:bCs/>
          <w:color w:val="FF0000"/>
          <w:shd w:val="clear" w:color="auto" w:fill="FFFFFF"/>
        </w:rPr>
        <w:t>Response 1:</w:t>
      </w:r>
      <w:r w:rsidR="007144AB" w:rsidRPr="007144AB">
        <w:rPr>
          <w:rFonts w:ascii="Arial" w:eastAsia="Times New Roman" w:hAnsi="Arial" w:cs="Arial"/>
          <w:color w:val="FF0000"/>
          <w:shd w:val="clear" w:color="auto" w:fill="FFFFFF"/>
        </w:rPr>
        <w:t xml:space="preserve"> </w:t>
      </w:r>
      <w:bookmarkStart w:id="1" w:name="_Hlk88475552"/>
      <w:r w:rsidR="004736AA">
        <w:rPr>
          <w:rFonts w:ascii="Arial" w:eastAsia="Times New Roman" w:hAnsi="Arial" w:cs="Arial"/>
          <w:color w:val="FF0000"/>
          <w:shd w:val="clear" w:color="auto" w:fill="FFFFFF"/>
        </w:rPr>
        <w:t>We expanded the laboratory methodology subsection of the methods section to include these det</w:t>
      </w:r>
      <w:r w:rsidR="004736AA" w:rsidRPr="007407B5">
        <w:rPr>
          <w:rFonts w:ascii="Arial" w:eastAsia="Times New Roman" w:hAnsi="Arial" w:cs="Arial"/>
          <w:color w:val="FF0000"/>
          <w:shd w:val="clear" w:color="auto" w:fill="FFFFFF"/>
        </w:rPr>
        <w:t>ails (lines 96-100</w:t>
      </w:r>
      <w:r w:rsidR="004736AA">
        <w:rPr>
          <w:rFonts w:ascii="Arial" w:eastAsia="Times New Roman" w:hAnsi="Arial" w:cs="Arial"/>
          <w:color w:val="FF0000"/>
          <w:shd w:val="clear" w:color="auto" w:fill="FFFFFF"/>
        </w:rPr>
        <w:t>). Briefly, g</w:t>
      </w:r>
      <w:r w:rsidR="007144AB" w:rsidRPr="007144AB">
        <w:rPr>
          <w:rFonts w:ascii="Arial" w:eastAsia="Times New Roman" w:hAnsi="Arial" w:cs="Arial"/>
          <w:color w:val="FF0000"/>
          <w:shd w:val="clear" w:color="auto" w:fill="FFFFFF"/>
        </w:rPr>
        <w:t xml:space="preserve">enotyping was performed using commercial kit - HCV Real-TM Genotype from </w:t>
      </w:r>
      <w:proofErr w:type="spellStart"/>
      <w:r w:rsidR="007144AB" w:rsidRPr="007144AB">
        <w:rPr>
          <w:rFonts w:ascii="Arial" w:eastAsia="Times New Roman" w:hAnsi="Arial" w:cs="Arial"/>
          <w:color w:val="FF0000"/>
          <w:shd w:val="clear" w:color="auto" w:fill="FFFFFF"/>
        </w:rPr>
        <w:t>Sacace</w:t>
      </w:r>
      <w:proofErr w:type="spellEnd"/>
      <w:r w:rsidR="007144AB" w:rsidRPr="007144AB">
        <w:rPr>
          <w:rFonts w:ascii="Arial" w:eastAsia="Times New Roman" w:hAnsi="Arial" w:cs="Arial"/>
          <w:color w:val="FF0000"/>
          <w:shd w:val="clear" w:color="auto" w:fill="FFFFFF"/>
        </w:rPr>
        <w:t>. This Real Time PCR Kit was dedicated for qualitative detection and differentiation of hepatitis C virus (HCV) genotypes 1a, 1b, 2, 3, 4.</w:t>
      </w:r>
      <w:r w:rsidR="007144AB">
        <w:rPr>
          <w:rFonts w:ascii="Arial" w:eastAsia="Times New Roman" w:hAnsi="Arial" w:cs="Arial"/>
          <w:color w:val="FF0000"/>
          <w:shd w:val="clear" w:color="auto" w:fill="FFFFFF"/>
        </w:rPr>
        <w:t xml:space="preserve"> </w:t>
      </w:r>
      <w:r w:rsidR="007144AB" w:rsidRPr="007144AB">
        <w:rPr>
          <w:rFonts w:ascii="Arial" w:eastAsia="Times New Roman" w:hAnsi="Arial" w:cs="Arial"/>
          <w:color w:val="FF0000"/>
          <w:shd w:val="clear" w:color="auto" w:fill="FFFFFF"/>
        </w:rPr>
        <w:t xml:space="preserve">The manufacturer does not specify the target regions. </w:t>
      </w:r>
      <w:r w:rsidR="007144AB">
        <w:rPr>
          <w:rFonts w:ascii="Arial" w:eastAsia="Times New Roman" w:hAnsi="Arial" w:cs="Arial"/>
          <w:color w:val="FF0000"/>
          <w:shd w:val="clear" w:color="auto" w:fill="FFFFFF"/>
        </w:rPr>
        <w:t>A</w:t>
      </w:r>
      <w:r w:rsidR="007144AB" w:rsidRPr="007144AB">
        <w:rPr>
          <w:rFonts w:ascii="Arial" w:eastAsia="Times New Roman" w:hAnsi="Arial" w:cs="Arial"/>
          <w:color w:val="FF0000"/>
          <w:shd w:val="clear" w:color="auto" w:fill="FFFFFF"/>
        </w:rPr>
        <w:t xml:space="preserve">nalytical sensitivity </w:t>
      </w:r>
      <w:r w:rsidR="007144AB">
        <w:rPr>
          <w:rFonts w:ascii="Arial" w:eastAsia="Times New Roman" w:hAnsi="Arial" w:cs="Arial"/>
          <w:color w:val="FF0000"/>
          <w:shd w:val="clear" w:color="auto" w:fill="FFFFFF"/>
        </w:rPr>
        <w:t>p</w:t>
      </w:r>
      <w:r w:rsidR="007144AB" w:rsidRPr="007144AB">
        <w:rPr>
          <w:rFonts w:ascii="Arial" w:eastAsia="Times New Roman" w:hAnsi="Arial" w:cs="Arial"/>
          <w:color w:val="FF0000"/>
          <w:shd w:val="clear" w:color="auto" w:fill="FFFFFF"/>
        </w:rPr>
        <w:t>rovided in the instruction is 500 IU/ml.</w:t>
      </w:r>
      <w:bookmarkEnd w:id="1"/>
      <w:r w:rsidR="008D00C9">
        <w:rPr>
          <w:rFonts w:ascii="Arial" w:eastAsia="Times New Roman" w:hAnsi="Arial" w:cs="Arial"/>
          <w:color w:val="FF0000"/>
          <w:shd w:val="clear" w:color="auto" w:fill="FFFFFF"/>
        </w:rPr>
        <w:t xml:space="preserve"> </w:t>
      </w:r>
    </w:p>
    <w:p w14:paraId="062E19CF" w14:textId="77777777" w:rsidR="002D7581" w:rsidRPr="002D7581" w:rsidRDefault="002D7581" w:rsidP="002D7581">
      <w:pPr>
        <w:spacing w:after="0" w:line="240" w:lineRule="auto"/>
        <w:rPr>
          <w:rFonts w:ascii="Arial" w:eastAsia="Times New Roman" w:hAnsi="Arial" w:cs="Arial"/>
          <w:color w:val="2F2F2F"/>
        </w:rPr>
      </w:pPr>
      <w:r w:rsidRPr="004736AA">
        <w:rPr>
          <w:rFonts w:ascii="Arial" w:eastAsia="Times New Roman" w:hAnsi="Arial" w:cs="Arial"/>
          <w:b/>
          <w:bCs/>
          <w:color w:val="2F2F2F"/>
          <w:shd w:val="clear" w:color="auto" w:fill="FFFFFF"/>
        </w:rPr>
        <w:t>Comment 2:</w:t>
      </w:r>
      <w:r w:rsidRPr="002D7581">
        <w:rPr>
          <w:rFonts w:ascii="Arial" w:eastAsia="Times New Roman" w:hAnsi="Arial" w:cs="Arial"/>
          <w:color w:val="2F2F2F"/>
          <w:shd w:val="clear" w:color="auto" w:fill="FFFFFF"/>
        </w:rPr>
        <w:t xml:space="preserve"> Was genotype evaluated for all HCV RNA positive samples?  It is unclear how many samples were HCV RNA positive but not tested for genotype or gave a genotype PCR negative result.</w:t>
      </w:r>
    </w:p>
    <w:p w14:paraId="31A0D219" w14:textId="5417786E" w:rsidR="002D7581" w:rsidRPr="002D7581" w:rsidRDefault="002D7581" w:rsidP="002D7581">
      <w:pPr>
        <w:spacing w:after="0" w:line="240" w:lineRule="auto"/>
        <w:rPr>
          <w:rFonts w:ascii="Arial" w:eastAsia="Times New Roman" w:hAnsi="Arial" w:cs="Arial"/>
          <w:color w:val="2F2F2F"/>
        </w:rPr>
      </w:pPr>
      <w:r w:rsidRPr="006A4E7E">
        <w:rPr>
          <w:rFonts w:ascii="Arial" w:eastAsia="Times New Roman" w:hAnsi="Arial" w:cs="Arial"/>
          <w:b/>
          <w:bCs/>
          <w:color w:val="FF0000"/>
          <w:shd w:val="clear" w:color="auto" w:fill="FFFFFF"/>
        </w:rPr>
        <w:lastRenderedPageBreak/>
        <w:t>Response</w:t>
      </w:r>
      <w:r w:rsidR="008D00C9" w:rsidRPr="006A4E7E">
        <w:rPr>
          <w:rFonts w:ascii="Arial" w:eastAsia="Times New Roman" w:hAnsi="Arial" w:cs="Arial"/>
          <w:b/>
          <w:bCs/>
          <w:color w:val="FF0000"/>
          <w:shd w:val="clear" w:color="auto" w:fill="FFFFFF"/>
        </w:rPr>
        <w:t xml:space="preserve"> </w:t>
      </w:r>
      <w:r w:rsidRPr="006A4E7E">
        <w:rPr>
          <w:rFonts w:ascii="Arial" w:eastAsia="Times New Roman" w:hAnsi="Arial" w:cs="Arial"/>
          <w:b/>
          <w:bCs/>
          <w:color w:val="FF0000"/>
          <w:shd w:val="clear" w:color="auto" w:fill="FFFFFF"/>
        </w:rPr>
        <w:t>2</w:t>
      </w:r>
      <w:r w:rsidRPr="000E4534">
        <w:rPr>
          <w:rFonts w:ascii="Arial" w:eastAsia="Times New Roman" w:hAnsi="Arial" w:cs="Arial"/>
          <w:color w:val="FF0000"/>
          <w:shd w:val="clear" w:color="auto" w:fill="FFFFFF"/>
        </w:rPr>
        <w:t>:</w:t>
      </w:r>
      <w:r w:rsidR="008D00C9" w:rsidRPr="000E4534">
        <w:rPr>
          <w:rFonts w:ascii="Arial" w:eastAsia="Times New Roman" w:hAnsi="Arial" w:cs="Arial"/>
          <w:color w:val="FF0000"/>
          <w:shd w:val="clear" w:color="auto" w:fill="FFFFFF"/>
        </w:rPr>
        <w:t xml:space="preserve"> </w:t>
      </w:r>
      <w:r w:rsidR="00DA45AF">
        <w:rPr>
          <w:rFonts w:ascii="Arial" w:eastAsia="Times New Roman" w:hAnsi="Arial" w:cs="Arial"/>
          <w:color w:val="FF0000"/>
          <w:shd w:val="clear" w:color="auto" w:fill="FFFFFF"/>
        </w:rPr>
        <w:t xml:space="preserve">All RNA-positive samples identified by the </w:t>
      </w:r>
      <w:proofErr w:type="spellStart"/>
      <w:r w:rsidR="00DA45AF" w:rsidRPr="00DA45AF">
        <w:rPr>
          <w:rFonts w:ascii="Arial" w:eastAsia="Times New Roman" w:hAnsi="Arial" w:cs="Arial"/>
          <w:color w:val="FF0000"/>
          <w:shd w:val="clear" w:color="auto" w:fill="FFFFFF"/>
        </w:rPr>
        <w:t>Sacace</w:t>
      </w:r>
      <w:proofErr w:type="spellEnd"/>
      <w:r w:rsidR="00DA45AF" w:rsidRPr="00DA45AF">
        <w:rPr>
          <w:rFonts w:ascii="Arial" w:eastAsia="Times New Roman" w:hAnsi="Arial" w:cs="Arial"/>
          <w:color w:val="FF0000"/>
          <w:shd w:val="clear" w:color="auto" w:fill="FFFFFF"/>
        </w:rPr>
        <w:t xml:space="preserve"> assay</w:t>
      </w:r>
      <w:r w:rsidR="008D00C9" w:rsidRPr="000E4534">
        <w:rPr>
          <w:rFonts w:ascii="Arial" w:eastAsia="Times New Roman" w:hAnsi="Arial" w:cs="Arial"/>
          <w:color w:val="FF0000"/>
          <w:shd w:val="clear" w:color="auto" w:fill="FFFFFF"/>
        </w:rPr>
        <w:t xml:space="preserve"> were processed for genotyping</w:t>
      </w:r>
      <w:r w:rsidR="00DA45AF">
        <w:rPr>
          <w:rFonts w:ascii="Arial" w:eastAsia="Times New Roman" w:hAnsi="Arial" w:cs="Arial"/>
          <w:color w:val="FF0000"/>
          <w:shd w:val="clear" w:color="auto" w:fill="FFFFFF"/>
        </w:rPr>
        <w:t xml:space="preserve"> (n=310)</w:t>
      </w:r>
      <w:r w:rsidR="008D00C9" w:rsidRPr="000E4534">
        <w:rPr>
          <w:rFonts w:ascii="Arial" w:eastAsia="Times New Roman" w:hAnsi="Arial" w:cs="Arial"/>
          <w:color w:val="FF0000"/>
          <w:shd w:val="clear" w:color="auto" w:fill="FFFFFF"/>
        </w:rPr>
        <w:t>.</w:t>
      </w:r>
      <w:r w:rsidR="004736AA">
        <w:rPr>
          <w:rFonts w:ascii="Arial" w:eastAsia="Times New Roman" w:hAnsi="Arial" w:cs="Arial"/>
          <w:color w:val="FF0000"/>
          <w:shd w:val="clear" w:color="auto" w:fill="FFFFFF"/>
        </w:rPr>
        <w:t xml:space="preserve"> One additional sample was tested positive for RNA after retesting the samples at the CDC, </w:t>
      </w:r>
      <w:r w:rsidR="00FE0B4C">
        <w:rPr>
          <w:rFonts w:ascii="Arial" w:eastAsia="Times New Roman" w:hAnsi="Arial" w:cs="Arial"/>
          <w:color w:val="FF0000"/>
          <w:shd w:val="clear" w:color="auto" w:fill="FFFFFF"/>
        </w:rPr>
        <w:t>hence the previous paper reports 311 participants with RNA positive results. However,</w:t>
      </w:r>
      <w:r w:rsidR="004736AA">
        <w:rPr>
          <w:rFonts w:ascii="Arial" w:eastAsia="Times New Roman" w:hAnsi="Arial" w:cs="Arial"/>
          <w:color w:val="FF0000"/>
          <w:shd w:val="clear" w:color="auto" w:fill="FFFFFF"/>
        </w:rPr>
        <w:t xml:space="preserve"> the genotyping results from that </w:t>
      </w:r>
      <w:r w:rsidR="00FE0B4C">
        <w:rPr>
          <w:rFonts w:ascii="Arial" w:eastAsia="Times New Roman" w:hAnsi="Arial" w:cs="Arial"/>
          <w:color w:val="FF0000"/>
          <w:shd w:val="clear" w:color="auto" w:fill="FFFFFF"/>
        </w:rPr>
        <w:t xml:space="preserve">additional </w:t>
      </w:r>
      <w:r w:rsidR="004736AA">
        <w:rPr>
          <w:rFonts w:ascii="Arial" w:eastAsia="Times New Roman" w:hAnsi="Arial" w:cs="Arial"/>
          <w:color w:val="FF0000"/>
          <w:shd w:val="clear" w:color="auto" w:fill="FFFFFF"/>
        </w:rPr>
        <w:t>sample was not available in our data</w:t>
      </w:r>
      <w:r w:rsidR="00FE0B4C">
        <w:rPr>
          <w:rFonts w:ascii="Arial" w:eastAsia="Times New Roman" w:hAnsi="Arial" w:cs="Arial"/>
          <w:color w:val="FF0000"/>
          <w:shd w:val="clear" w:color="auto" w:fill="FFFFFF"/>
        </w:rPr>
        <w:t xml:space="preserve"> and our sample size for genotyping analysis was 310</w:t>
      </w:r>
      <w:r w:rsidR="004736AA">
        <w:rPr>
          <w:rFonts w:ascii="Arial" w:eastAsia="Times New Roman" w:hAnsi="Arial" w:cs="Arial"/>
          <w:color w:val="FF0000"/>
          <w:shd w:val="clear" w:color="auto" w:fill="FFFFFF"/>
        </w:rPr>
        <w:t>.</w:t>
      </w:r>
      <w:r w:rsidR="008D00C9" w:rsidRPr="000E4534">
        <w:rPr>
          <w:rFonts w:ascii="Arial" w:eastAsia="Times New Roman" w:hAnsi="Arial" w:cs="Arial"/>
          <w:color w:val="FF0000"/>
          <w:shd w:val="clear" w:color="auto" w:fill="FFFFFF"/>
        </w:rPr>
        <w:t xml:space="preserve"> </w:t>
      </w:r>
      <w:r w:rsidR="00FE0B4C">
        <w:rPr>
          <w:rFonts w:ascii="Arial" w:eastAsia="Times New Roman" w:hAnsi="Arial" w:cs="Arial"/>
          <w:color w:val="FF0000"/>
          <w:shd w:val="clear" w:color="auto" w:fill="FFFFFF"/>
        </w:rPr>
        <w:t xml:space="preserve">We added </w:t>
      </w:r>
      <w:r w:rsidR="00F9739F">
        <w:rPr>
          <w:rFonts w:ascii="Arial" w:eastAsia="Times New Roman" w:hAnsi="Arial" w:cs="Arial"/>
          <w:color w:val="FF0000"/>
          <w:shd w:val="clear" w:color="auto" w:fill="FFFFFF"/>
        </w:rPr>
        <w:t>the information on RNA positivity by sex in the results section (lines 164-166).</w:t>
      </w:r>
      <w:r w:rsidR="00FE0B4C">
        <w:rPr>
          <w:rFonts w:ascii="Arial" w:eastAsia="Times New Roman" w:hAnsi="Arial" w:cs="Arial"/>
          <w:color w:val="FF0000"/>
          <w:shd w:val="clear" w:color="auto" w:fill="FFFFFF"/>
        </w:rPr>
        <w:t xml:space="preserve"> </w:t>
      </w:r>
      <w:r w:rsidR="00D10425">
        <w:rPr>
          <w:rFonts w:ascii="Arial" w:eastAsia="Times New Roman" w:hAnsi="Arial" w:cs="Arial"/>
          <w:color w:val="FF0000"/>
          <w:shd w:val="clear" w:color="auto" w:fill="FFFFFF"/>
        </w:rPr>
        <w:t xml:space="preserve">Five participants </w:t>
      </w:r>
      <w:r w:rsidR="008D00C9" w:rsidRPr="008D00C9">
        <w:rPr>
          <w:rFonts w:ascii="Arial" w:eastAsia="Times New Roman" w:hAnsi="Arial" w:cs="Arial"/>
          <w:color w:val="FF0000"/>
          <w:shd w:val="clear" w:color="auto" w:fill="FFFFFF"/>
        </w:rPr>
        <w:t>with indeterminate genotype results, mainly with high CT</w:t>
      </w:r>
      <w:r w:rsidR="00D10425">
        <w:rPr>
          <w:rFonts w:ascii="Arial" w:eastAsia="Times New Roman" w:hAnsi="Arial" w:cs="Arial"/>
          <w:color w:val="FF0000"/>
          <w:shd w:val="clear" w:color="auto" w:fill="FFFFFF"/>
        </w:rPr>
        <w:t>,</w:t>
      </w:r>
      <w:r w:rsidR="008D00C9" w:rsidRPr="008D00C9">
        <w:rPr>
          <w:rFonts w:ascii="Arial" w:eastAsia="Times New Roman" w:hAnsi="Arial" w:cs="Arial"/>
          <w:color w:val="FF0000"/>
          <w:shd w:val="clear" w:color="auto" w:fill="FFFFFF"/>
        </w:rPr>
        <w:t xml:space="preserve"> were removed from further analysis</w:t>
      </w:r>
      <w:r w:rsidR="000D276C">
        <w:rPr>
          <w:rFonts w:ascii="Arial" w:eastAsia="Times New Roman" w:hAnsi="Arial" w:cs="Arial"/>
          <w:color w:val="FF0000"/>
          <w:shd w:val="clear" w:color="auto" w:fill="FFFFFF"/>
        </w:rPr>
        <w:t xml:space="preserve"> and distribution of genotypes by gender, age and risk factors includes 305 individuals, </w:t>
      </w:r>
      <w:r w:rsidR="00FE0B4C">
        <w:rPr>
          <w:rFonts w:ascii="Arial" w:eastAsia="Times New Roman" w:hAnsi="Arial" w:cs="Arial"/>
          <w:color w:val="FF0000"/>
          <w:shd w:val="clear" w:color="auto" w:fill="FFFFFF"/>
        </w:rPr>
        <w:t>as described in the t</w:t>
      </w:r>
      <w:r w:rsidR="008D00C9" w:rsidRPr="008D00C9">
        <w:rPr>
          <w:rFonts w:ascii="Arial" w:eastAsia="Times New Roman" w:hAnsi="Arial" w:cs="Arial"/>
          <w:color w:val="FF0000"/>
          <w:shd w:val="clear" w:color="auto" w:fill="FFFFFF"/>
        </w:rPr>
        <w:t>able 2.</w:t>
      </w:r>
      <w:r w:rsidR="000E4534">
        <w:rPr>
          <w:rFonts w:ascii="Arial" w:eastAsia="Times New Roman" w:hAnsi="Arial" w:cs="Arial"/>
          <w:color w:val="FF0000"/>
          <w:shd w:val="clear" w:color="auto" w:fill="FFFFFF"/>
        </w:rPr>
        <w:t xml:space="preserve"> </w:t>
      </w:r>
    </w:p>
    <w:p w14:paraId="01A8CFE5" w14:textId="77777777" w:rsidR="002D7581" w:rsidRPr="002D7581" w:rsidRDefault="002D7581" w:rsidP="002D7581">
      <w:pPr>
        <w:spacing w:after="0" w:line="240" w:lineRule="auto"/>
        <w:rPr>
          <w:rFonts w:ascii="Arial" w:eastAsia="Times New Roman" w:hAnsi="Arial" w:cs="Arial"/>
          <w:color w:val="2F2F2F"/>
        </w:rPr>
      </w:pPr>
      <w:r w:rsidRPr="002D7581">
        <w:rPr>
          <w:rFonts w:ascii="Arial" w:eastAsia="Times New Roman" w:hAnsi="Arial" w:cs="Arial"/>
          <w:color w:val="2F2F2F"/>
        </w:rPr>
        <w:t> </w:t>
      </w:r>
    </w:p>
    <w:p w14:paraId="443C2A41" w14:textId="77777777" w:rsidR="002D7581" w:rsidRPr="002D7581" w:rsidRDefault="002D7581" w:rsidP="002D7581">
      <w:pPr>
        <w:spacing w:after="0" w:line="240" w:lineRule="auto"/>
        <w:rPr>
          <w:rFonts w:ascii="Arial" w:eastAsia="Times New Roman" w:hAnsi="Arial" w:cs="Arial"/>
          <w:color w:val="2F2F2F"/>
        </w:rPr>
      </w:pPr>
      <w:r w:rsidRPr="006A4E7E">
        <w:rPr>
          <w:rFonts w:ascii="Arial" w:eastAsia="Times New Roman" w:hAnsi="Arial" w:cs="Arial"/>
          <w:b/>
          <w:bCs/>
          <w:color w:val="2F2F2F"/>
          <w:shd w:val="clear" w:color="auto" w:fill="FFFFFF"/>
        </w:rPr>
        <w:t>Comment 3</w:t>
      </w:r>
      <w:r w:rsidRPr="002D7581">
        <w:rPr>
          <w:rFonts w:ascii="Arial" w:eastAsia="Times New Roman" w:hAnsi="Arial" w:cs="Arial"/>
          <w:color w:val="2F2F2F"/>
          <w:shd w:val="clear" w:color="auto" w:fill="FFFFFF"/>
        </w:rPr>
        <w:t>: What region was used for HCV genotyping?  The PCR primers and the genomic region amplified must be provided.</w:t>
      </w:r>
    </w:p>
    <w:p w14:paraId="532DE3F1" w14:textId="10CCE6BC" w:rsidR="002D7581" w:rsidRPr="00D10425" w:rsidRDefault="002D7581" w:rsidP="002D7581">
      <w:pPr>
        <w:spacing w:after="0" w:line="240" w:lineRule="auto"/>
        <w:rPr>
          <w:rFonts w:eastAsia="Times New Roman" w:cs="Arial"/>
          <w:color w:val="FF0000"/>
          <w:lang w:val="ka-GE"/>
        </w:rPr>
      </w:pPr>
      <w:r w:rsidRPr="006A4E7E">
        <w:rPr>
          <w:rFonts w:ascii="Arial" w:eastAsia="Times New Roman" w:hAnsi="Arial" w:cs="Arial"/>
          <w:b/>
          <w:bCs/>
          <w:color w:val="FF0000"/>
          <w:shd w:val="clear" w:color="auto" w:fill="FFFFFF"/>
        </w:rPr>
        <w:t>Response 3</w:t>
      </w:r>
      <w:r w:rsidRPr="00D10425">
        <w:rPr>
          <w:rFonts w:ascii="Arial" w:eastAsia="Times New Roman" w:hAnsi="Arial" w:cs="Arial"/>
          <w:color w:val="FF0000"/>
          <w:shd w:val="clear" w:color="auto" w:fill="FFFFFF"/>
        </w:rPr>
        <w:t>:</w:t>
      </w:r>
      <w:r w:rsidR="00D10425" w:rsidRPr="00D10425">
        <w:rPr>
          <w:rFonts w:ascii="Arial" w:eastAsia="Times New Roman" w:hAnsi="Arial" w:cs="Arial"/>
          <w:color w:val="FF0000"/>
          <w:shd w:val="clear" w:color="auto" w:fill="FFFFFF"/>
        </w:rPr>
        <w:t xml:space="preserve"> </w:t>
      </w:r>
      <w:r w:rsidR="005F285A">
        <w:rPr>
          <w:rFonts w:ascii="Arial" w:eastAsia="Times New Roman" w:hAnsi="Arial" w:cs="Arial"/>
          <w:color w:val="FF0000"/>
          <w:shd w:val="clear" w:color="auto" w:fill="FFFFFF"/>
        </w:rPr>
        <w:t>Unfortunately m</w:t>
      </w:r>
      <w:r w:rsidR="00D10425" w:rsidRPr="00D10425">
        <w:rPr>
          <w:rFonts w:ascii="Arial" w:eastAsia="Times New Roman" w:hAnsi="Arial" w:cs="Arial"/>
          <w:color w:val="FF0000"/>
          <w:shd w:val="clear" w:color="auto" w:fill="FFFFFF"/>
        </w:rPr>
        <w:t>anufacturer does not specify the target region and the primer/probe information</w:t>
      </w:r>
      <w:r w:rsidR="00D10425">
        <w:rPr>
          <w:rFonts w:ascii="Arial" w:eastAsia="Times New Roman" w:hAnsi="Arial" w:cs="Arial"/>
          <w:color w:val="FF0000"/>
          <w:shd w:val="clear" w:color="auto" w:fill="FFFFFF"/>
        </w:rPr>
        <w:t>.</w:t>
      </w:r>
    </w:p>
    <w:p w14:paraId="228E822C" w14:textId="77777777" w:rsidR="002D7581" w:rsidRPr="002D7581" w:rsidRDefault="002D7581" w:rsidP="002D7581">
      <w:pPr>
        <w:spacing w:after="0" w:line="240" w:lineRule="auto"/>
        <w:rPr>
          <w:rFonts w:ascii="Arial" w:eastAsia="Times New Roman" w:hAnsi="Arial" w:cs="Arial"/>
          <w:color w:val="2F2F2F"/>
        </w:rPr>
      </w:pPr>
      <w:r w:rsidRPr="002D7581">
        <w:rPr>
          <w:rFonts w:ascii="Arial" w:eastAsia="Times New Roman" w:hAnsi="Arial" w:cs="Arial"/>
          <w:color w:val="2F2F2F"/>
        </w:rPr>
        <w:t> </w:t>
      </w:r>
    </w:p>
    <w:p w14:paraId="5024A1DB" w14:textId="4E53D94F" w:rsidR="002D7581" w:rsidRPr="002D7581" w:rsidRDefault="002D7581" w:rsidP="002D7581">
      <w:pPr>
        <w:spacing w:after="0" w:line="240" w:lineRule="auto"/>
        <w:rPr>
          <w:rFonts w:ascii="Arial" w:eastAsia="Times New Roman" w:hAnsi="Arial" w:cs="Arial"/>
          <w:color w:val="2F2F2F"/>
        </w:rPr>
      </w:pPr>
      <w:r w:rsidRPr="006A4E7E">
        <w:rPr>
          <w:rFonts w:ascii="Arial" w:eastAsia="Times New Roman" w:hAnsi="Arial" w:cs="Arial"/>
          <w:b/>
          <w:bCs/>
          <w:color w:val="2F2F2F"/>
          <w:shd w:val="clear" w:color="auto" w:fill="FFFFFF"/>
        </w:rPr>
        <w:t>Comment 4</w:t>
      </w:r>
      <w:r w:rsidR="00370AF5">
        <w:rPr>
          <w:rFonts w:ascii="Arial" w:eastAsia="Times New Roman" w:hAnsi="Arial" w:cs="Arial"/>
          <w:color w:val="2F2F2F"/>
          <w:shd w:val="clear" w:color="auto" w:fill="FFFFFF"/>
        </w:rPr>
        <w:t xml:space="preserve">: </w:t>
      </w:r>
      <w:r w:rsidRPr="002D7581">
        <w:rPr>
          <w:rFonts w:ascii="Arial" w:eastAsia="Times New Roman" w:hAnsi="Arial" w:cs="Arial"/>
          <w:color w:val="2F2F2F"/>
          <w:shd w:val="clear" w:color="auto" w:fill="FFFFFF"/>
        </w:rPr>
        <w:t>Where is the phylogenetic tree for HCV genotyping?  This is an important element of such studies.</w:t>
      </w:r>
    </w:p>
    <w:p w14:paraId="5C523915" w14:textId="78702A8C" w:rsidR="002D7581" w:rsidRDefault="002D7581" w:rsidP="001258D6">
      <w:pPr>
        <w:spacing w:after="0" w:line="240" w:lineRule="auto"/>
        <w:rPr>
          <w:rFonts w:ascii="Arial" w:eastAsia="Times New Roman" w:hAnsi="Arial" w:cs="Arial"/>
          <w:color w:val="2F2F2F"/>
        </w:rPr>
      </w:pPr>
      <w:r w:rsidRPr="006A4E7E">
        <w:rPr>
          <w:rFonts w:ascii="Arial" w:eastAsia="Times New Roman" w:hAnsi="Arial" w:cs="Arial"/>
          <w:b/>
          <w:bCs/>
          <w:color w:val="FF0000"/>
          <w:shd w:val="clear" w:color="auto" w:fill="FFFFFF"/>
        </w:rPr>
        <w:t>Response 4</w:t>
      </w:r>
      <w:r w:rsidRPr="00D10425">
        <w:rPr>
          <w:rFonts w:ascii="Arial" w:eastAsia="Times New Roman" w:hAnsi="Arial" w:cs="Arial"/>
          <w:color w:val="FF0000"/>
          <w:shd w:val="clear" w:color="auto" w:fill="FFFFFF"/>
        </w:rPr>
        <w:t>:</w:t>
      </w:r>
      <w:r w:rsidR="00D10425" w:rsidRPr="00D10425">
        <w:rPr>
          <w:rFonts w:ascii="Arial" w:eastAsia="Times New Roman" w:hAnsi="Arial" w:cs="Arial"/>
          <w:color w:val="FF0000"/>
          <w:shd w:val="clear" w:color="auto" w:fill="FFFFFF"/>
        </w:rPr>
        <w:t xml:space="preserve"> </w:t>
      </w:r>
      <w:r w:rsidR="005F285A">
        <w:rPr>
          <w:rFonts w:ascii="Arial" w:eastAsia="Times New Roman" w:hAnsi="Arial" w:cs="Arial"/>
          <w:color w:val="FF0000"/>
          <w:shd w:val="clear" w:color="auto" w:fill="FFFFFF"/>
        </w:rPr>
        <w:t xml:space="preserve">We agree with the editor that phylogenetic tree is an important element of such </w:t>
      </w:r>
      <w:r w:rsidR="005F285A" w:rsidRPr="00DF5B8B">
        <w:rPr>
          <w:rFonts w:ascii="Arial" w:eastAsia="Times New Roman" w:hAnsi="Arial" w:cs="Arial"/>
          <w:color w:val="FF0000"/>
          <w:shd w:val="clear" w:color="auto" w:fill="FFFFFF"/>
        </w:rPr>
        <w:t xml:space="preserve">studies. However, </w:t>
      </w:r>
      <w:r w:rsidR="00DF5B8B" w:rsidRPr="00DF5B8B">
        <w:rPr>
          <w:rFonts w:ascii="Arial" w:eastAsia="Times New Roman" w:hAnsi="Arial" w:cs="Arial"/>
          <w:color w:val="FF0000"/>
        </w:rPr>
        <w:t xml:space="preserve">since the </w:t>
      </w:r>
      <w:proofErr w:type="spellStart"/>
      <w:r w:rsidR="00DF5B8B" w:rsidRPr="00DF5B8B">
        <w:rPr>
          <w:rFonts w:ascii="Arial" w:eastAsia="Times New Roman" w:hAnsi="Arial" w:cs="Arial"/>
          <w:color w:val="FF0000"/>
        </w:rPr>
        <w:t>Sacase</w:t>
      </w:r>
      <w:proofErr w:type="spellEnd"/>
      <w:r w:rsidR="00DF5B8B" w:rsidRPr="00DF5B8B">
        <w:rPr>
          <w:rFonts w:ascii="Arial" w:eastAsia="Times New Roman" w:hAnsi="Arial" w:cs="Arial"/>
          <w:color w:val="FF0000"/>
        </w:rPr>
        <w:t xml:space="preserve"> </w:t>
      </w:r>
      <w:r w:rsidR="001F4093">
        <w:rPr>
          <w:rFonts w:ascii="Arial" w:eastAsia="Times New Roman" w:hAnsi="Arial" w:cs="Arial"/>
          <w:color w:val="FF0000"/>
        </w:rPr>
        <w:t xml:space="preserve">assay </w:t>
      </w:r>
      <w:r w:rsidR="00DF5B8B" w:rsidRPr="00DF5B8B">
        <w:rPr>
          <w:rFonts w:ascii="Arial" w:eastAsia="Times New Roman" w:hAnsi="Arial" w:cs="Arial"/>
          <w:color w:val="FF0000"/>
        </w:rPr>
        <w:t xml:space="preserve">used in this study is a commercial HCV genotyping test, phylogenetic tree for HCV genotyping </w:t>
      </w:r>
      <w:r w:rsidR="00DF5B8B">
        <w:rPr>
          <w:rFonts w:ascii="Arial" w:eastAsia="Times New Roman" w:hAnsi="Arial" w:cs="Arial"/>
          <w:color w:val="FF0000"/>
        </w:rPr>
        <w:t>was</w:t>
      </w:r>
      <w:r w:rsidR="00DF5B8B" w:rsidRPr="00DF5B8B">
        <w:rPr>
          <w:rFonts w:ascii="Arial" w:eastAsia="Times New Roman" w:hAnsi="Arial" w:cs="Arial"/>
          <w:color w:val="FF0000"/>
        </w:rPr>
        <w:t xml:space="preserve"> not required. It would have been required if the HCV genotyping </w:t>
      </w:r>
      <w:r w:rsidR="00DF5B8B">
        <w:rPr>
          <w:rFonts w:ascii="Arial" w:eastAsia="Times New Roman" w:hAnsi="Arial" w:cs="Arial"/>
          <w:color w:val="FF0000"/>
        </w:rPr>
        <w:t>was</w:t>
      </w:r>
      <w:r w:rsidR="00DF5B8B" w:rsidRPr="00DF5B8B">
        <w:rPr>
          <w:rFonts w:ascii="Arial" w:eastAsia="Times New Roman" w:hAnsi="Arial" w:cs="Arial"/>
          <w:color w:val="FF0000"/>
        </w:rPr>
        <w:t xml:space="preserve"> determined by sequencing HCV+ samples</w:t>
      </w:r>
      <w:r w:rsidR="00DF5B8B">
        <w:rPr>
          <w:rFonts w:ascii="Arial" w:eastAsia="Times New Roman" w:hAnsi="Arial" w:cs="Arial"/>
          <w:color w:val="FF0000"/>
        </w:rPr>
        <w:t>,</w:t>
      </w:r>
      <w:r w:rsidR="00DF5B8B" w:rsidRPr="00DF5B8B">
        <w:rPr>
          <w:rFonts w:ascii="Arial" w:eastAsia="Times New Roman" w:hAnsi="Arial" w:cs="Arial"/>
          <w:color w:val="FF0000"/>
        </w:rPr>
        <w:t xml:space="preserve"> but that was not the case in our study.</w:t>
      </w:r>
      <w:r w:rsidR="00DF5B8B">
        <w:rPr>
          <w:rFonts w:ascii="Arial" w:eastAsia="Times New Roman" w:hAnsi="Arial" w:cs="Arial"/>
          <w:color w:val="FF0000"/>
        </w:rPr>
        <w:t xml:space="preserve"> </w:t>
      </w:r>
    </w:p>
    <w:p w14:paraId="6FF485FF" w14:textId="77777777" w:rsidR="001258D6" w:rsidRPr="002D7581" w:rsidRDefault="001258D6" w:rsidP="00DF5B8B">
      <w:pPr>
        <w:spacing w:after="0" w:line="240" w:lineRule="auto"/>
        <w:rPr>
          <w:rFonts w:ascii="Arial" w:eastAsia="Times New Roman" w:hAnsi="Arial" w:cs="Arial"/>
          <w:color w:val="2F2F2F"/>
        </w:rPr>
      </w:pPr>
    </w:p>
    <w:p w14:paraId="5964C3C1" w14:textId="77777777" w:rsidR="002D7581" w:rsidRPr="002D7581" w:rsidRDefault="002D7581" w:rsidP="002D7581">
      <w:pPr>
        <w:spacing w:after="0" w:line="240" w:lineRule="auto"/>
        <w:rPr>
          <w:rFonts w:ascii="Arial" w:eastAsia="Times New Roman" w:hAnsi="Arial" w:cs="Arial"/>
          <w:color w:val="2F2F2F"/>
        </w:rPr>
      </w:pPr>
      <w:r w:rsidRPr="006A4E7E">
        <w:rPr>
          <w:rFonts w:ascii="Arial" w:eastAsia="Times New Roman" w:hAnsi="Arial" w:cs="Arial"/>
          <w:b/>
          <w:bCs/>
          <w:color w:val="2F2F2F"/>
          <w:shd w:val="clear" w:color="auto" w:fill="FFFFFF"/>
        </w:rPr>
        <w:t>Comment 5</w:t>
      </w:r>
      <w:r w:rsidRPr="002D7581">
        <w:rPr>
          <w:rFonts w:ascii="Arial" w:eastAsia="Times New Roman" w:hAnsi="Arial" w:cs="Arial"/>
          <w:color w:val="2F2F2F"/>
          <w:shd w:val="clear" w:color="auto" w:fill="FFFFFF"/>
        </w:rPr>
        <w:t>: Lines 213-214:   how were samples assigned to the model building analysis versus the validation group?  If not randomly, then how?</w:t>
      </w:r>
    </w:p>
    <w:p w14:paraId="09B696E3" w14:textId="04758998" w:rsidR="002D7581" w:rsidRPr="00165CA5" w:rsidRDefault="002D7581" w:rsidP="002D7581">
      <w:pPr>
        <w:spacing w:after="0" w:line="240" w:lineRule="auto"/>
        <w:rPr>
          <w:rFonts w:eastAsia="Times New Roman" w:cs="Arial"/>
          <w:color w:val="FF0000"/>
          <w:lang w:val="ka-GE"/>
        </w:rPr>
      </w:pPr>
      <w:r w:rsidRPr="006A4E7E">
        <w:rPr>
          <w:rFonts w:ascii="Arial" w:eastAsia="Times New Roman" w:hAnsi="Arial" w:cs="Arial"/>
          <w:b/>
          <w:bCs/>
          <w:color w:val="FF0000"/>
          <w:shd w:val="clear" w:color="auto" w:fill="FFFFFF"/>
        </w:rPr>
        <w:t>Response 5</w:t>
      </w:r>
      <w:r w:rsidRPr="002D7581">
        <w:rPr>
          <w:rFonts w:ascii="Arial" w:eastAsia="Times New Roman" w:hAnsi="Arial" w:cs="Arial"/>
          <w:color w:val="FF0000"/>
          <w:shd w:val="clear" w:color="auto" w:fill="FFFFFF"/>
        </w:rPr>
        <w:t xml:space="preserve">: </w:t>
      </w:r>
      <w:r w:rsidR="005F285A">
        <w:rPr>
          <w:rFonts w:ascii="Arial" w:eastAsia="Times New Roman" w:hAnsi="Arial" w:cs="Arial"/>
          <w:color w:val="FF0000"/>
          <w:shd w:val="clear" w:color="auto" w:fill="FFFFFF"/>
        </w:rPr>
        <w:t>S</w:t>
      </w:r>
      <w:r w:rsidRPr="002D7581">
        <w:rPr>
          <w:rFonts w:ascii="Arial" w:eastAsia="Times New Roman" w:hAnsi="Arial" w:cs="Arial"/>
          <w:color w:val="FF0000"/>
          <w:shd w:val="clear" w:color="auto" w:fill="FFFFFF"/>
        </w:rPr>
        <w:t>amples were randomly assigned to model building versus validation group. We added this detail in the text and the updated sentence reads as follows: "The model was built using randomly selected 60% of the male subset of the serosurvey data (n=1,490) and validated on the remaining 40% (n=938)"</w:t>
      </w:r>
      <w:r w:rsidR="00165CA5">
        <w:rPr>
          <w:rFonts w:ascii="Arial" w:eastAsia="Times New Roman" w:hAnsi="Arial" w:cs="Arial"/>
          <w:color w:val="FF0000"/>
          <w:shd w:val="clear" w:color="auto" w:fill="FFFFFF"/>
        </w:rPr>
        <w:t xml:space="preserve"> (line 2</w:t>
      </w:r>
      <w:r w:rsidR="00F9739F">
        <w:rPr>
          <w:rFonts w:ascii="Arial" w:eastAsia="Times New Roman" w:hAnsi="Arial" w:cs="Arial"/>
          <w:color w:val="FF0000"/>
          <w:shd w:val="clear" w:color="auto" w:fill="FFFFFF"/>
        </w:rPr>
        <w:t>20</w:t>
      </w:r>
      <w:r w:rsidR="00165CA5">
        <w:rPr>
          <w:rFonts w:ascii="Arial" w:eastAsia="Times New Roman" w:hAnsi="Arial" w:cs="Arial"/>
          <w:color w:val="FF0000"/>
          <w:shd w:val="clear" w:color="auto" w:fill="FFFFFF"/>
        </w:rPr>
        <w:t>).</w:t>
      </w:r>
    </w:p>
    <w:p w14:paraId="3CC738CA" w14:textId="77777777" w:rsidR="002D7581" w:rsidRPr="002D7581" w:rsidRDefault="002D7581" w:rsidP="002D7581">
      <w:pPr>
        <w:spacing w:after="0" w:line="240" w:lineRule="auto"/>
        <w:rPr>
          <w:rFonts w:ascii="Arial" w:eastAsia="Times New Roman" w:hAnsi="Arial" w:cs="Arial"/>
          <w:color w:val="2F2F2F"/>
        </w:rPr>
      </w:pPr>
      <w:r w:rsidRPr="002D7581">
        <w:rPr>
          <w:rFonts w:ascii="Arial" w:eastAsia="Times New Roman" w:hAnsi="Arial" w:cs="Arial"/>
          <w:color w:val="2F2F2F"/>
        </w:rPr>
        <w:t> </w:t>
      </w:r>
    </w:p>
    <w:p w14:paraId="41DA6B4F" w14:textId="77777777" w:rsidR="002D7581" w:rsidRPr="002D7581" w:rsidRDefault="002D7581" w:rsidP="002D7581">
      <w:pPr>
        <w:spacing w:after="0" w:line="240" w:lineRule="auto"/>
        <w:rPr>
          <w:rFonts w:ascii="Arial" w:eastAsia="Times New Roman" w:hAnsi="Arial" w:cs="Arial"/>
          <w:color w:val="2F2F2F"/>
        </w:rPr>
      </w:pPr>
      <w:r w:rsidRPr="006A4E7E">
        <w:rPr>
          <w:rFonts w:ascii="Arial" w:eastAsia="Times New Roman" w:hAnsi="Arial" w:cs="Arial"/>
          <w:b/>
          <w:bCs/>
          <w:color w:val="2F2F2F"/>
          <w:shd w:val="clear" w:color="auto" w:fill="FFFFFF"/>
        </w:rPr>
        <w:t>Comment 6</w:t>
      </w:r>
      <w:r w:rsidRPr="002D7581">
        <w:rPr>
          <w:rFonts w:ascii="Arial" w:eastAsia="Times New Roman" w:hAnsi="Arial" w:cs="Arial"/>
          <w:color w:val="2F2F2F"/>
          <w:shd w:val="clear" w:color="auto" w:fill="FFFFFF"/>
        </w:rPr>
        <w:t>: Line 226:  if no variables were identified using a 60% subset of the larger dataset, then why wasn’t 100% of the dataset used?</w:t>
      </w:r>
    </w:p>
    <w:p w14:paraId="73538BF0" w14:textId="6D45FD94" w:rsidR="002D7581" w:rsidRPr="005F285A" w:rsidRDefault="002D7581" w:rsidP="002D7581">
      <w:pPr>
        <w:spacing w:after="0" w:line="240" w:lineRule="auto"/>
        <w:rPr>
          <w:rFonts w:ascii="Arial" w:eastAsia="Times New Roman" w:hAnsi="Arial" w:cs="Arial"/>
          <w:color w:val="FF0000"/>
        </w:rPr>
      </w:pPr>
      <w:r w:rsidRPr="006A4E7E">
        <w:rPr>
          <w:rFonts w:ascii="Arial" w:eastAsia="Times New Roman" w:hAnsi="Arial" w:cs="Arial"/>
          <w:b/>
          <w:bCs/>
          <w:color w:val="FF0000"/>
          <w:shd w:val="clear" w:color="auto" w:fill="FFFFFF"/>
        </w:rPr>
        <w:t>Response 6</w:t>
      </w:r>
      <w:r w:rsidRPr="005F285A">
        <w:rPr>
          <w:rFonts w:ascii="Arial" w:eastAsia="Times New Roman" w:hAnsi="Arial" w:cs="Arial"/>
          <w:color w:val="FF0000"/>
          <w:shd w:val="clear" w:color="auto" w:fill="FFFFFF"/>
        </w:rPr>
        <w:t>:</w:t>
      </w:r>
      <w:r w:rsidR="005F285A" w:rsidRPr="005F285A">
        <w:rPr>
          <w:rFonts w:ascii="Arial" w:eastAsia="Times New Roman" w:hAnsi="Arial" w:cs="Arial"/>
          <w:color w:val="FF0000"/>
          <w:shd w:val="clear" w:color="auto" w:fill="FFFFFF"/>
        </w:rPr>
        <w:t xml:space="preserve"> Since we did not have any external data to validate the model, we decided to use splitting the data into training and validation data sets. Using 100% of the data in </w:t>
      </w:r>
      <w:r w:rsidR="005F285A">
        <w:rPr>
          <w:rFonts w:ascii="Arial" w:eastAsia="Times New Roman" w:hAnsi="Arial" w:cs="Arial"/>
          <w:color w:val="FF0000"/>
          <w:shd w:val="clear" w:color="auto" w:fill="FFFFFF"/>
        </w:rPr>
        <w:t xml:space="preserve">our </w:t>
      </w:r>
      <w:r w:rsidR="005F285A" w:rsidRPr="005F285A">
        <w:rPr>
          <w:rFonts w:ascii="Arial" w:eastAsia="Times New Roman" w:hAnsi="Arial" w:cs="Arial"/>
          <w:color w:val="FF0000"/>
          <w:shd w:val="clear" w:color="auto" w:fill="FFFFFF"/>
        </w:rPr>
        <w:t xml:space="preserve">predictive model would not be feasible and even if we were able to identify any significant variables, it would not be </w:t>
      </w:r>
      <w:r w:rsidR="005F285A">
        <w:rPr>
          <w:rFonts w:ascii="Arial" w:eastAsia="Times New Roman" w:hAnsi="Arial" w:cs="Arial"/>
          <w:color w:val="FF0000"/>
          <w:shd w:val="clear" w:color="auto" w:fill="FFFFFF"/>
        </w:rPr>
        <w:t>appropriate to report them as significant without validation</w:t>
      </w:r>
      <w:r w:rsidR="00E62967">
        <w:rPr>
          <w:rFonts w:ascii="Arial" w:eastAsia="Times New Roman" w:hAnsi="Arial" w:cs="Arial"/>
          <w:color w:val="FF0000"/>
          <w:shd w:val="clear" w:color="auto" w:fill="FFFFFF"/>
        </w:rPr>
        <w:t xml:space="preserve"> set</w:t>
      </w:r>
      <w:r w:rsidR="005F285A">
        <w:rPr>
          <w:rFonts w:ascii="Arial" w:eastAsia="Times New Roman" w:hAnsi="Arial" w:cs="Arial"/>
          <w:color w:val="FF0000"/>
          <w:shd w:val="clear" w:color="auto" w:fill="FFFFFF"/>
        </w:rPr>
        <w:t>.</w:t>
      </w:r>
    </w:p>
    <w:p w14:paraId="672C7903" w14:textId="77777777" w:rsidR="002D7581" w:rsidRPr="002D7581" w:rsidRDefault="002D7581" w:rsidP="002D7581">
      <w:pPr>
        <w:spacing w:after="0" w:line="240" w:lineRule="auto"/>
        <w:rPr>
          <w:rFonts w:ascii="Arial" w:eastAsia="Times New Roman" w:hAnsi="Arial" w:cs="Arial"/>
          <w:color w:val="2F2F2F"/>
        </w:rPr>
      </w:pPr>
      <w:r w:rsidRPr="002D7581">
        <w:rPr>
          <w:rFonts w:ascii="Arial" w:eastAsia="Times New Roman" w:hAnsi="Arial" w:cs="Arial"/>
          <w:color w:val="2F2F2F"/>
        </w:rPr>
        <w:t> </w:t>
      </w:r>
    </w:p>
    <w:p w14:paraId="302B47A0" w14:textId="2E855DDC" w:rsidR="002D7581" w:rsidRDefault="002D7581" w:rsidP="002D7581">
      <w:pPr>
        <w:spacing w:after="0" w:line="240" w:lineRule="auto"/>
        <w:rPr>
          <w:rFonts w:ascii="Arial" w:eastAsia="Times New Roman" w:hAnsi="Arial" w:cs="Arial"/>
          <w:color w:val="2F2F2F"/>
          <w:shd w:val="clear" w:color="auto" w:fill="FFFFFF"/>
        </w:rPr>
      </w:pPr>
      <w:r w:rsidRPr="006A4E7E">
        <w:rPr>
          <w:rFonts w:ascii="Arial" w:eastAsia="Times New Roman" w:hAnsi="Arial" w:cs="Arial"/>
          <w:b/>
          <w:bCs/>
          <w:color w:val="2F2F2F"/>
          <w:shd w:val="clear" w:color="auto" w:fill="FFFFFF"/>
        </w:rPr>
        <w:t>Comment 7</w:t>
      </w:r>
      <w:r>
        <w:rPr>
          <w:rFonts w:ascii="Arial" w:eastAsia="Times New Roman" w:hAnsi="Arial" w:cs="Arial"/>
          <w:color w:val="2F2F2F"/>
          <w:shd w:val="clear" w:color="auto" w:fill="FFFFFF"/>
        </w:rPr>
        <w:t xml:space="preserve">: </w:t>
      </w:r>
      <w:r w:rsidRPr="002D7581">
        <w:rPr>
          <w:rFonts w:ascii="Arial" w:eastAsia="Times New Roman" w:hAnsi="Arial" w:cs="Arial"/>
          <w:color w:val="2F2F2F"/>
          <w:shd w:val="clear" w:color="auto" w:fill="FFFFFF"/>
        </w:rPr>
        <w:t>Line 251:  how is the universal screening done?  Antibody only or nucleic acid testing?</w:t>
      </w:r>
    </w:p>
    <w:p w14:paraId="4D6E7B4A" w14:textId="35C3A4D0" w:rsidR="002D7581" w:rsidRPr="005F285A" w:rsidRDefault="002D7581" w:rsidP="002D7581">
      <w:pPr>
        <w:spacing w:after="0" w:line="240" w:lineRule="auto"/>
        <w:rPr>
          <w:rFonts w:ascii="Arial" w:eastAsia="Times New Roman" w:hAnsi="Arial" w:cs="Arial"/>
          <w:color w:val="FF0000"/>
          <w:shd w:val="clear" w:color="auto" w:fill="FFFFFF"/>
        </w:rPr>
      </w:pPr>
      <w:r w:rsidRPr="006A4E7E">
        <w:rPr>
          <w:rFonts w:ascii="Arial" w:eastAsia="Times New Roman" w:hAnsi="Arial" w:cs="Arial"/>
          <w:b/>
          <w:bCs/>
          <w:color w:val="FF0000"/>
          <w:shd w:val="clear" w:color="auto" w:fill="FFFFFF"/>
        </w:rPr>
        <w:t>Response 7</w:t>
      </w:r>
      <w:r w:rsidRPr="005F285A">
        <w:rPr>
          <w:rFonts w:ascii="Arial" w:eastAsia="Times New Roman" w:hAnsi="Arial" w:cs="Arial"/>
          <w:color w:val="FF0000"/>
          <w:shd w:val="clear" w:color="auto" w:fill="FFFFFF"/>
        </w:rPr>
        <w:t>:</w:t>
      </w:r>
      <w:r w:rsidR="005F285A" w:rsidRPr="005F285A">
        <w:rPr>
          <w:rFonts w:ascii="Arial" w:eastAsia="Times New Roman" w:hAnsi="Arial" w:cs="Arial"/>
          <w:color w:val="FF0000"/>
          <w:shd w:val="clear" w:color="auto" w:fill="FFFFFF"/>
        </w:rPr>
        <w:t xml:space="preserve"> Universal screening </w:t>
      </w:r>
      <w:r w:rsidR="005F285A">
        <w:rPr>
          <w:rFonts w:ascii="Arial" w:eastAsia="Times New Roman" w:hAnsi="Arial" w:cs="Arial"/>
          <w:color w:val="FF0000"/>
          <w:shd w:val="clear" w:color="auto" w:fill="FFFFFF"/>
        </w:rPr>
        <w:t xml:space="preserve">of blood donations </w:t>
      </w:r>
      <w:r w:rsidR="005F285A" w:rsidRPr="005F285A">
        <w:rPr>
          <w:rFonts w:ascii="Arial" w:eastAsia="Times New Roman" w:hAnsi="Arial" w:cs="Arial"/>
          <w:color w:val="FF0000"/>
          <w:shd w:val="clear" w:color="auto" w:fill="FFFFFF"/>
        </w:rPr>
        <w:t xml:space="preserve">was conducted using antibody testing. We added this detail in the </w:t>
      </w:r>
      <w:r w:rsidR="00F93B52">
        <w:rPr>
          <w:rFonts w:ascii="Arial" w:eastAsia="Times New Roman" w:hAnsi="Arial" w:cs="Arial"/>
          <w:color w:val="FF0000"/>
          <w:shd w:val="clear" w:color="auto" w:fill="FFFFFF"/>
        </w:rPr>
        <w:t>line 25</w:t>
      </w:r>
      <w:r w:rsidR="006D0046">
        <w:rPr>
          <w:rFonts w:ascii="Arial" w:eastAsia="Times New Roman" w:hAnsi="Arial" w:cs="Arial"/>
          <w:color w:val="FF0000"/>
          <w:shd w:val="clear" w:color="auto" w:fill="FFFFFF"/>
        </w:rPr>
        <w:t>8</w:t>
      </w:r>
      <w:r w:rsidR="00F93B52">
        <w:rPr>
          <w:rFonts w:ascii="Arial" w:eastAsia="Times New Roman" w:hAnsi="Arial" w:cs="Arial"/>
          <w:color w:val="FF0000"/>
          <w:shd w:val="clear" w:color="auto" w:fill="FFFFFF"/>
        </w:rPr>
        <w:t>.</w:t>
      </w:r>
    </w:p>
    <w:p w14:paraId="24E54CE7" w14:textId="77777777" w:rsidR="002D7581" w:rsidRPr="002D7581" w:rsidRDefault="002D7581" w:rsidP="002D7581">
      <w:pPr>
        <w:spacing w:after="0" w:line="240" w:lineRule="auto"/>
        <w:rPr>
          <w:rFonts w:ascii="Arial" w:eastAsia="Times New Roman" w:hAnsi="Arial" w:cs="Arial"/>
          <w:color w:val="2F2F2F"/>
        </w:rPr>
      </w:pPr>
    </w:p>
    <w:p w14:paraId="07678F4F" w14:textId="69B9A88C" w:rsidR="002D7581" w:rsidRPr="002D7581" w:rsidRDefault="002D7581" w:rsidP="002D7581">
      <w:pPr>
        <w:spacing w:after="0" w:line="240" w:lineRule="auto"/>
        <w:rPr>
          <w:rFonts w:ascii="Arial" w:eastAsia="Times New Roman" w:hAnsi="Arial" w:cs="Arial"/>
          <w:color w:val="2F2F2F"/>
        </w:rPr>
      </w:pPr>
      <w:r w:rsidRPr="006A4E7E">
        <w:rPr>
          <w:rFonts w:ascii="Arial" w:eastAsia="Times New Roman" w:hAnsi="Arial" w:cs="Arial"/>
          <w:b/>
          <w:bCs/>
          <w:color w:val="2F2F2F"/>
          <w:shd w:val="clear" w:color="auto" w:fill="FFFFFF"/>
        </w:rPr>
        <w:t>Comment 8</w:t>
      </w:r>
      <w:r>
        <w:rPr>
          <w:rFonts w:ascii="Arial" w:eastAsia="Times New Roman" w:hAnsi="Arial" w:cs="Arial"/>
          <w:color w:val="2F2F2F"/>
          <w:shd w:val="clear" w:color="auto" w:fill="FFFFFF"/>
        </w:rPr>
        <w:t xml:space="preserve">: </w:t>
      </w:r>
      <w:r w:rsidRPr="002D7581">
        <w:rPr>
          <w:rFonts w:ascii="Arial" w:eastAsia="Times New Roman" w:hAnsi="Arial" w:cs="Arial"/>
          <w:color w:val="2F2F2F"/>
          <w:shd w:val="clear" w:color="auto" w:fill="FFFFFF"/>
        </w:rPr>
        <w:t>The lack of identifying IDU or blood transfusion in many individuals is quite disturbing.  If this is stigmatizing, then the study instrument / data collection approach is inadequate.  Self-report is not the only way to collect these data!</w:t>
      </w:r>
    </w:p>
    <w:p w14:paraId="2AF1766F" w14:textId="3B2CA4DA" w:rsidR="002D7581" w:rsidRPr="002D7581" w:rsidRDefault="002D7581" w:rsidP="002D7581">
      <w:pPr>
        <w:spacing w:after="0" w:line="240" w:lineRule="auto"/>
        <w:rPr>
          <w:rFonts w:ascii="Arial" w:eastAsia="Times New Roman" w:hAnsi="Arial" w:cs="Arial"/>
          <w:color w:val="FF0000"/>
        </w:rPr>
      </w:pPr>
      <w:r w:rsidRPr="006A4E7E">
        <w:rPr>
          <w:rFonts w:ascii="Arial" w:eastAsia="Times New Roman" w:hAnsi="Arial" w:cs="Arial"/>
          <w:b/>
          <w:bCs/>
          <w:color w:val="FF0000"/>
        </w:rPr>
        <w:t>Response 8</w:t>
      </w:r>
      <w:r w:rsidRPr="008B4FCF">
        <w:rPr>
          <w:rFonts w:ascii="Arial" w:eastAsia="Times New Roman" w:hAnsi="Arial" w:cs="Arial"/>
          <w:color w:val="FF0000"/>
        </w:rPr>
        <w:t xml:space="preserve">: </w:t>
      </w:r>
      <w:r w:rsidR="008B4FCF" w:rsidRPr="008B4FCF">
        <w:rPr>
          <w:rFonts w:ascii="Arial" w:eastAsia="Times New Roman" w:hAnsi="Arial" w:cs="Arial"/>
          <w:color w:val="FF0000"/>
        </w:rPr>
        <w:t xml:space="preserve">We agree with the editor that the lack of self-reported major risk factors in large proportion of </w:t>
      </w:r>
      <w:r w:rsidR="008B4FCF" w:rsidRPr="00504195">
        <w:rPr>
          <w:rFonts w:ascii="Arial" w:eastAsia="Times New Roman" w:hAnsi="Arial" w:cs="Arial"/>
          <w:color w:val="FF0000"/>
        </w:rPr>
        <w:t xml:space="preserve">participants is </w:t>
      </w:r>
      <w:r w:rsidR="00732DD9" w:rsidRPr="00504195">
        <w:rPr>
          <w:rFonts w:ascii="Arial" w:eastAsia="Times New Roman" w:hAnsi="Arial" w:cs="Arial"/>
          <w:color w:val="FF0000"/>
        </w:rPr>
        <w:t>less than ideal</w:t>
      </w:r>
      <w:r w:rsidR="008B4FCF" w:rsidRPr="00504195">
        <w:rPr>
          <w:rFonts w:ascii="Arial" w:eastAsia="Times New Roman" w:hAnsi="Arial" w:cs="Arial"/>
          <w:color w:val="FF0000"/>
        </w:rPr>
        <w:t>. This</w:t>
      </w:r>
      <w:r w:rsidR="008B4FCF" w:rsidRPr="008B4FCF">
        <w:rPr>
          <w:rFonts w:ascii="Arial" w:eastAsia="Times New Roman" w:hAnsi="Arial" w:cs="Arial"/>
          <w:color w:val="FF0000"/>
        </w:rPr>
        <w:t xml:space="preserve"> has been acknowledged in the original manuscript and was taken into account in the programmatic planning of Georgian Hepatitis C elimination program by emphasizing the screening in general population rather than just high-risk groups. Unfortunately, during the implementation of this seroprevalence survey, it was not feasible to obtain the information on these risk factors from other sources</w:t>
      </w:r>
      <w:r w:rsidR="00C057F6">
        <w:rPr>
          <w:rFonts w:ascii="Arial" w:eastAsia="Times New Roman" w:hAnsi="Arial" w:cs="Arial"/>
          <w:color w:val="FF0000"/>
        </w:rPr>
        <w:t xml:space="preserve"> besides self</w:t>
      </w:r>
      <w:r w:rsidR="006A4E7E">
        <w:rPr>
          <w:rFonts w:ascii="Arial" w:eastAsia="Times New Roman" w:hAnsi="Arial" w:cs="Arial"/>
          <w:color w:val="FF0000"/>
        </w:rPr>
        <w:t>-</w:t>
      </w:r>
      <w:r w:rsidR="00C057F6">
        <w:rPr>
          <w:rFonts w:ascii="Arial" w:eastAsia="Times New Roman" w:hAnsi="Arial" w:cs="Arial"/>
          <w:color w:val="FF0000"/>
        </w:rPr>
        <w:t>report</w:t>
      </w:r>
      <w:r w:rsidR="008B4FCF" w:rsidRPr="008B4FCF">
        <w:rPr>
          <w:rFonts w:ascii="Arial" w:eastAsia="Times New Roman" w:hAnsi="Arial" w:cs="Arial"/>
          <w:color w:val="FF0000"/>
        </w:rPr>
        <w:t>.</w:t>
      </w:r>
      <w:r w:rsidR="00504195">
        <w:rPr>
          <w:rFonts w:ascii="Arial" w:eastAsia="Times New Roman" w:hAnsi="Arial" w:cs="Arial"/>
          <w:color w:val="FF0000"/>
        </w:rPr>
        <w:t xml:space="preserve"> We describe this limitation in the discussion section (lines 330-32).</w:t>
      </w:r>
      <w:r w:rsidR="008B4FCF" w:rsidRPr="008B4FCF">
        <w:rPr>
          <w:rFonts w:ascii="Arial" w:eastAsia="Times New Roman" w:hAnsi="Arial" w:cs="Arial"/>
          <w:color w:val="FF0000"/>
        </w:rPr>
        <w:t xml:space="preserve"> </w:t>
      </w:r>
      <w:r w:rsidR="00C057F6">
        <w:rPr>
          <w:rFonts w:ascii="Arial" w:eastAsia="Times New Roman" w:hAnsi="Arial" w:cs="Arial"/>
          <w:color w:val="FF0000"/>
        </w:rPr>
        <w:t>W</w:t>
      </w:r>
      <w:r w:rsidR="008B4FCF">
        <w:rPr>
          <w:rFonts w:ascii="Arial" w:eastAsia="Times New Roman" w:hAnsi="Arial" w:cs="Arial"/>
          <w:color w:val="FF0000"/>
        </w:rPr>
        <w:t>e tried to</w:t>
      </w:r>
      <w:r w:rsidR="00C057F6">
        <w:rPr>
          <w:rFonts w:ascii="Arial" w:eastAsia="Times New Roman" w:hAnsi="Arial" w:cs="Arial"/>
          <w:color w:val="FF0000"/>
        </w:rPr>
        <w:t xml:space="preserve"> address this </w:t>
      </w:r>
      <w:r w:rsidR="00C057F6">
        <w:rPr>
          <w:rFonts w:ascii="Arial" w:eastAsia="Times New Roman" w:hAnsi="Arial" w:cs="Arial"/>
          <w:color w:val="FF0000"/>
        </w:rPr>
        <w:lastRenderedPageBreak/>
        <w:t>issue by conducting analysis stratified by sex presented in this manuscript and identified history of surgery as an additional risk factor among females.</w:t>
      </w:r>
      <w:r w:rsidR="008B4FCF">
        <w:rPr>
          <w:rFonts w:ascii="Arial" w:eastAsia="Times New Roman" w:hAnsi="Arial" w:cs="Arial"/>
          <w:color w:val="FF0000"/>
        </w:rPr>
        <w:t xml:space="preserve"> </w:t>
      </w:r>
    </w:p>
    <w:p w14:paraId="0C5944AA"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57ABD40C" w14:textId="77777777" w:rsidR="002D7581" w:rsidRPr="002D7581" w:rsidRDefault="002D7581" w:rsidP="002D7581">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Reviewers' comments:</w:t>
      </w:r>
    </w:p>
    <w:p w14:paraId="25F2ED81"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738E230F" w14:textId="77777777" w:rsidR="002D7581" w:rsidRPr="002D7581" w:rsidRDefault="002D7581" w:rsidP="002D7581">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Laboratory methodology</w:t>
      </w:r>
    </w:p>
    <w:p w14:paraId="3747933E" w14:textId="41A42890" w:rsidR="006843F0" w:rsidRDefault="006843F0" w:rsidP="002D7581">
      <w:pPr>
        <w:spacing w:after="0" w:line="240" w:lineRule="auto"/>
        <w:rPr>
          <w:rFonts w:ascii="Arial" w:eastAsia="Times New Roman" w:hAnsi="Arial" w:cs="Arial"/>
          <w:color w:val="2F2F2F"/>
        </w:rPr>
      </w:pPr>
      <w:r w:rsidRPr="006A4E7E">
        <w:rPr>
          <w:rFonts w:ascii="Arial" w:eastAsia="Times New Roman" w:hAnsi="Arial" w:cs="Arial"/>
          <w:b/>
          <w:bCs/>
          <w:color w:val="2F2F2F"/>
          <w:shd w:val="clear" w:color="auto" w:fill="FFFFFF"/>
        </w:rPr>
        <w:t>Comment 1</w:t>
      </w:r>
      <w:r>
        <w:rPr>
          <w:rFonts w:ascii="Arial" w:eastAsia="Times New Roman" w:hAnsi="Arial" w:cs="Arial"/>
          <w:color w:val="2F2F2F"/>
          <w:shd w:val="clear" w:color="auto" w:fill="FFFFFF"/>
        </w:rPr>
        <w:t xml:space="preserve">: </w:t>
      </w:r>
      <w:r w:rsidR="002D7581" w:rsidRPr="002D7581">
        <w:rPr>
          <w:rFonts w:ascii="Arial" w:eastAsia="Times New Roman" w:hAnsi="Arial" w:cs="Arial"/>
          <w:color w:val="2F2F2F"/>
          <w:shd w:val="clear" w:color="auto" w:fill="FFFFFF"/>
        </w:rPr>
        <w:t>The author should elaborate more on the method used for genotyping. The previous article they are referring too does not mention how HCV genotype was obtained.</w:t>
      </w:r>
    </w:p>
    <w:p w14:paraId="51B4E31E" w14:textId="600F9944" w:rsidR="006843F0" w:rsidRPr="00683C21" w:rsidRDefault="006843F0" w:rsidP="002D7581">
      <w:pPr>
        <w:spacing w:after="0" w:line="240" w:lineRule="auto"/>
        <w:rPr>
          <w:rFonts w:ascii="Arial" w:eastAsia="Times New Roman" w:hAnsi="Arial" w:cs="Arial"/>
          <w:color w:val="FF0000"/>
        </w:rPr>
      </w:pPr>
      <w:r w:rsidRPr="001C1F15">
        <w:rPr>
          <w:rFonts w:ascii="Arial" w:eastAsia="Times New Roman" w:hAnsi="Arial" w:cs="Arial"/>
          <w:b/>
          <w:bCs/>
          <w:color w:val="FF0000"/>
        </w:rPr>
        <w:t>Response 1</w:t>
      </w:r>
      <w:r w:rsidRPr="00683C21">
        <w:rPr>
          <w:rFonts w:ascii="Arial" w:eastAsia="Times New Roman" w:hAnsi="Arial" w:cs="Arial"/>
          <w:color w:val="FF0000"/>
        </w:rPr>
        <w:t xml:space="preserve">: </w:t>
      </w:r>
      <w:r w:rsidR="00683C21" w:rsidRPr="00683C21">
        <w:rPr>
          <w:rFonts w:ascii="Arial" w:eastAsia="Times New Roman" w:hAnsi="Arial" w:cs="Arial"/>
          <w:color w:val="FF0000"/>
        </w:rPr>
        <w:t>We agree with the reviewer that more details are necessary in the description of the genotyping. We expanded the laboratory methodology subsection in Methods to include additional information, such as manufacturer and analytical sensitivity</w:t>
      </w:r>
      <w:r w:rsidR="002759A8">
        <w:rPr>
          <w:rFonts w:ascii="Arial" w:eastAsia="Times New Roman" w:hAnsi="Arial" w:cs="Arial"/>
          <w:color w:val="FF0000"/>
        </w:rPr>
        <w:t xml:space="preserve"> </w:t>
      </w:r>
      <w:r w:rsidR="002759A8" w:rsidRPr="00B23741">
        <w:rPr>
          <w:rFonts w:ascii="Arial" w:eastAsia="Times New Roman" w:hAnsi="Arial" w:cs="Arial"/>
          <w:color w:val="FF0000"/>
        </w:rPr>
        <w:t xml:space="preserve">(lines </w:t>
      </w:r>
      <w:r w:rsidR="00B23741" w:rsidRPr="00B23741">
        <w:rPr>
          <w:rFonts w:ascii="Arial" w:eastAsia="Times New Roman" w:hAnsi="Arial" w:cs="Arial"/>
          <w:color w:val="FF0000"/>
        </w:rPr>
        <w:t>96-100</w:t>
      </w:r>
      <w:r w:rsidR="002759A8" w:rsidRPr="00B23741">
        <w:rPr>
          <w:rFonts w:ascii="Arial" w:eastAsia="Times New Roman" w:hAnsi="Arial" w:cs="Arial"/>
          <w:color w:val="FF0000"/>
        </w:rPr>
        <w:t>)</w:t>
      </w:r>
      <w:r w:rsidR="00B23741">
        <w:rPr>
          <w:rFonts w:ascii="Arial" w:eastAsia="Times New Roman" w:hAnsi="Arial" w:cs="Arial"/>
          <w:color w:val="FF0000"/>
        </w:rPr>
        <w:t>.</w:t>
      </w:r>
    </w:p>
    <w:p w14:paraId="7A4678BD" w14:textId="19E6689A"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7C92EED5" w14:textId="77777777" w:rsidR="002D7581" w:rsidRPr="002D7581" w:rsidRDefault="002D7581" w:rsidP="002D7581">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Results</w:t>
      </w:r>
    </w:p>
    <w:p w14:paraId="3E05400D" w14:textId="0402E695" w:rsidR="00BC52DC" w:rsidRDefault="00BC52DC" w:rsidP="002D7581">
      <w:pPr>
        <w:spacing w:after="0" w:line="240" w:lineRule="auto"/>
        <w:rPr>
          <w:rFonts w:ascii="Arial" w:eastAsia="Times New Roman" w:hAnsi="Arial" w:cs="Arial"/>
          <w:color w:val="2F2F2F"/>
          <w:shd w:val="clear" w:color="auto" w:fill="FFFFFF"/>
        </w:rPr>
      </w:pPr>
      <w:r w:rsidRPr="00BC52DC">
        <w:rPr>
          <w:rFonts w:ascii="Arial" w:eastAsia="Times New Roman" w:hAnsi="Arial" w:cs="Arial"/>
          <w:b/>
          <w:bCs/>
          <w:color w:val="2F2F2F"/>
          <w:shd w:val="clear" w:color="auto" w:fill="FFFFFF"/>
        </w:rPr>
        <w:t>Comment 2:</w:t>
      </w:r>
      <w:r>
        <w:rPr>
          <w:rFonts w:ascii="Arial" w:eastAsia="Times New Roman" w:hAnsi="Arial" w:cs="Arial"/>
          <w:color w:val="2F2F2F"/>
          <w:shd w:val="clear" w:color="auto" w:fill="FFFFFF"/>
        </w:rPr>
        <w:t xml:space="preserve"> </w:t>
      </w:r>
      <w:r w:rsidR="002D7581" w:rsidRPr="002D7581">
        <w:rPr>
          <w:rFonts w:ascii="Arial" w:eastAsia="Times New Roman" w:hAnsi="Arial" w:cs="Arial"/>
          <w:color w:val="2F2F2F"/>
          <w:shd w:val="clear" w:color="auto" w:fill="FFFFFF"/>
        </w:rPr>
        <w:t>Line 183: These results do not correlate to Figure 2. “Among anti-HCV positive males, 50.9% reported history of IDU, and 16.9% reported history of blood transfusion; among anti-HCV positive females, 2.4% reported history of IDU, 27.6% reported receiving a blood transfusion, and 80% reported history of surgery”; while figure 2 indicate different results: that among anti-HCV positive males, 44.7% reported history of IDU, and 10.7% reported history of blood transfusion; among anti-HCV positive females, 2.0% reported history of IDU, 2.3% reported receiving a blood transfusion, and 54.4% reported history of surgery.</w:t>
      </w:r>
    </w:p>
    <w:p w14:paraId="7E5482B8" w14:textId="7C663D88" w:rsidR="00BC52DC" w:rsidRPr="00881200" w:rsidRDefault="00BC52DC" w:rsidP="002D7581">
      <w:pPr>
        <w:spacing w:after="0" w:line="240" w:lineRule="auto"/>
        <w:rPr>
          <w:rFonts w:ascii="Arial" w:eastAsia="Times New Roman" w:hAnsi="Arial" w:cs="Arial"/>
          <w:color w:val="FF0000"/>
          <w:shd w:val="clear" w:color="auto" w:fill="FFFFFF"/>
        </w:rPr>
      </w:pPr>
      <w:r w:rsidRPr="00881200">
        <w:rPr>
          <w:rFonts w:ascii="Arial" w:eastAsia="Times New Roman" w:hAnsi="Arial" w:cs="Arial"/>
          <w:b/>
          <w:bCs/>
          <w:color w:val="FF0000"/>
          <w:shd w:val="clear" w:color="auto" w:fill="FFFFFF"/>
        </w:rPr>
        <w:t>Response 2</w:t>
      </w:r>
      <w:r w:rsidRPr="00881200">
        <w:rPr>
          <w:rFonts w:ascii="Arial" w:eastAsia="Times New Roman" w:hAnsi="Arial" w:cs="Arial"/>
          <w:color w:val="FF0000"/>
          <w:shd w:val="clear" w:color="auto" w:fill="FFFFFF"/>
        </w:rPr>
        <w:t>:</w:t>
      </w:r>
      <w:r w:rsidR="00291E28" w:rsidRPr="00881200">
        <w:rPr>
          <w:rFonts w:ascii="Arial" w:eastAsia="Times New Roman" w:hAnsi="Arial" w:cs="Arial"/>
          <w:color w:val="FF0000"/>
          <w:shd w:val="clear" w:color="auto" w:fill="FFFFFF"/>
        </w:rPr>
        <w:t xml:space="preserve"> We appreciate the reviewers feedback regarding the text/figure discrepancy. The differences are caused by the fact that the percentages in figure is presented separately for </w:t>
      </w:r>
      <w:r w:rsidR="001C1F15">
        <w:rPr>
          <w:rFonts w:ascii="Arial" w:eastAsia="Times New Roman" w:hAnsi="Arial" w:cs="Arial"/>
          <w:color w:val="FF0000"/>
          <w:shd w:val="clear" w:color="auto" w:fill="FFFFFF"/>
        </w:rPr>
        <w:t>participants</w:t>
      </w:r>
      <w:r w:rsidR="00291E28" w:rsidRPr="00881200">
        <w:rPr>
          <w:rFonts w:ascii="Arial" w:eastAsia="Times New Roman" w:hAnsi="Arial" w:cs="Arial"/>
          <w:color w:val="FF0000"/>
          <w:shd w:val="clear" w:color="auto" w:fill="FFFFFF"/>
        </w:rPr>
        <w:t xml:space="preserve"> with single risk factors and those </w:t>
      </w:r>
      <w:r w:rsidR="001C1F15">
        <w:rPr>
          <w:rFonts w:ascii="Arial" w:eastAsia="Times New Roman" w:hAnsi="Arial" w:cs="Arial"/>
          <w:color w:val="FF0000"/>
          <w:shd w:val="clear" w:color="auto" w:fill="FFFFFF"/>
        </w:rPr>
        <w:t xml:space="preserve">with </w:t>
      </w:r>
      <w:r w:rsidR="00291E28" w:rsidRPr="00881200">
        <w:rPr>
          <w:rFonts w:ascii="Arial" w:eastAsia="Times New Roman" w:hAnsi="Arial" w:cs="Arial"/>
          <w:color w:val="FF0000"/>
          <w:shd w:val="clear" w:color="auto" w:fill="FFFFFF"/>
        </w:rPr>
        <w:t xml:space="preserve">multiple factors, while the text combines them together. For example, 50.9% of males with reported history of IDU mentioned in </w:t>
      </w:r>
      <w:r w:rsidR="00881200">
        <w:rPr>
          <w:rFonts w:ascii="Arial" w:eastAsia="Times New Roman" w:hAnsi="Arial" w:cs="Arial"/>
          <w:color w:val="FF0000"/>
          <w:shd w:val="clear" w:color="auto" w:fill="FFFFFF"/>
        </w:rPr>
        <w:t xml:space="preserve">the </w:t>
      </w:r>
      <w:r w:rsidR="00291E28" w:rsidRPr="00881200">
        <w:rPr>
          <w:rFonts w:ascii="Arial" w:eastAsia="Times New Roman" w:hAnsi="Arial" w:cs="Arial"/>
          <w:color w:val="FF0000"/>
          <w:shd w:val="clear" w:color="auto" w:fill="FFFFFF"/>
        </w:rPr>
        <w:t>text is a sum of 44.7% of males who reported only IDU and 6.2% of males who reported both IDU and blood transfusion. To avoid confusion in the reader, we updated the text</w:t>
      </w:r>
      <w:r w:rsidR="002759A8">
        <w:rPr>
          <w:rFonts w:ascii="Arial" w:eastAsia="Times New Roman" w:hAnsi="Arial" w:cs="Arial"/>
          <w:color w:val="FF0000"/>
          <w:shd w:val="clear" w:color="auto" w:fill="FFFFFF"/>
        </w:rPr>
        <w:t>,</w:t>
      </w:r>
      <w:r w:rsidR="00291E28" w:rsidRPr="00881200">
        <w:rPr>
          <w:rFonts w:ascii="Arial" w:eastAsia="Times New Roman" w:hAnsi="Arial" w:cs="Arial"/>
          <w:color w:val="FF0000"/>
          <w:shd w:val="clear" w:color="auto" w:fill="FFFFFF"/>
        </w:rPr>
        <w:t xml:space="preserve"> </w:t>
      </w:r>
      <w:r w:rsidR="00881200">
        <w:rPr>
          <w:rFonts w:ascii="Arial" w:eastAsia="Times New Roman" w:hAnsi="Arial" w:cs="Arial"/>
          <w:color w:val="FF0000"/>
          <w:shd w:val="clear" w:color="auto" w:fill="FFFFFF"/>
        </w:rPr>
        <w:t>and the revised sentences reads as follows: “</w:t>
      </w:r>
      <w:r w:rsidR="00881200" w:rsidRPr="00881200">
        <w:rPr>
          <w:rFonts w:ascii="Arial" w:eastAsia="Times New Roman" w:hAnsi="Arial" w:cs="Arial"/>
          <w:color w:val="FF0000"/>
          <w:shd w:val="clear" w:color="auto" w:fill="FFFFFF"/>
        </w:rPr>
        <w:t>Among anti-HCV positive males, 50.9% reported history of IDU, and 16.9% reported history of blood transfusion, including 6.2% who reported both of those risk factors; among anti-HCV positive females, 2.4% reported history of IDU, 27.6% reported receiving a blood transfusion, and 80% reported history of surgery, including 25.7% who reported a combination of these factors</w:t>
      </w:r>
      <w:r w:rsidR="00881200">
        <w:rPr>
          <w:rFonts w:ascii="Arial" w:eastAsia="Times New Roman" w:hAnsi="Arial" w:cs="Arial"/>
          <w:color w:val="FF0000"/>
          <w:shd w:val="clear" w:color="auto" w:fill="FFFFFF"/>
        </w:rPr>
        <w:t>”</w:t>
      </w:r>
      <w:r w:rsidR="002759A8">
        <w:rPr>
          <w:rFonts w:ascii="Arial" w:eastAsia="Times New Roman" w:hAnsi="Arial" w:cs="Arial"/>
          <w:color w:val="FF0000"/>
          <w:shd w:val="clear" w:color="auto" w:fill="FFFFFF"/>
        </w:rPr>
        <w:t xml:space="preserve"> </w:t>
      </w:r>
      <w:r w:rsidR="002759A8" w:rsidRPr="00A40C32">
        <w:rPr>
          <w:rFonts w:ascii="Arial" w:eastAsia="Times New Roman" w:hAnsi="Arial" w:cs="Arial"/>
          <w:color w:val="FF0000"/>
          <w:shd w:val="clear" w:color="auto" w:fill="FFFFFF"/>
        </w:rPr>
        <w:t xml:space="preserve">(lines </w:t>
      </w:r>
      <w:r w:rsidR="00A40C32" w:rsidRPr="00A40C32">
        <w:rPr>
          <w:rFonts w:ascii="Arial" w:eastAsia="Times New Roman" w:hAnsi="Arial" w:cs="Arial"/>
          <w:color w:val="FF0000"/>
          <w:shd w:val="clear" w:color="auto" w:fill="FFFFFF"/>
        </w:rPr>
        <w:t>18</w:t>
      </w:r>
      <w:r w:rsidR="00975361">
        <w:rPr>
          <w:rFonts w:ascii="Arial" w:eastAsia="Times New Roman" w:hAnsi="Arial" w:cs="Arial"/>
          <w:color w:val="FF0000"/>
          <w:shd w:val="clear" w:color="auto" w:fill="FFFFFF"/>
        </w:rPr>
        <w:t>9-</w:t>
      </w:r>
      <w:r w:rsidR="00A40C32" w:rsidRPr="00A40C32">
        <w:rPr>
          <w:rFonts w:ascii="Arial" w:eastAsia="Times New Roman" w:hAnsi="Arial" w:cs="Arial"/>
          <w:color w:val="FF0000"/>
          <w:shd w:val="clear" w:color="auto" w:fill="FFFFFF"/>
        </w:rPr>
        <w:t>1</w:t>
      </w:r>
      <w:r w:rsidR="00975361">
        <w:rPr>
          <w:rFonts w:ascii="Arial" w:eastAsia="Times New Roman" w:hAnsi="Arial" w:cs="Arial"/>
          <w:color w:val="FF0000"/>
          <w:shd w:val="clear" w:color="auto" w:fill="FFFFFF"/>
        </w:rPr>
        <w:t>91</w:t>
      </w:r>
      <w:r w:rsidR="002759A8" w:rsidRPr="00A40C32">
        <w:rPr>
          <w:rFonts w:ascii="Arial" w:eastAsia="Times New Roman" w:hAnsi="Arial" w:cs="Arial"/>
          <w:color w:val="FF0000"/>
          <w:shd w:val="clear" w:color="auto" w:fill="FFFFFF"/>
        </w:rPr>
        <w:t>).</w:t>
      </w:r>
    </w:p>
    <w:p w14:paraId="70CE48A6" w14:textId="77777777" w:rsidR="00BC52DC" w:rsidRPr="002D7581" w:rsidRDefault="00BC52DC" w:rsidP="002D7581">
      <w:pPr>
        <w:spacing w:after="0" w:line="240" w:lineRule="auto"/>
        <w:rPr>
          <w:rFonts w:ascii="Arial" w:eastAsia="Times New Roman" w:hAnsi="Arial" w:cs="Arial"/>
          <w:color w:val="2F2F2F"/>
        </w:rPr>
      </w:pPr>
    </w:p>
    <w:p w14:paraId="7D0B09AC"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2B7EF489" w14:textId="5C679FFB" w:rsidR="002D7581" w:rsidRDefault="00BC52DC" w:rsidP="002D7581">
      <w:pPr>
        <w:spacing w:after="0" w:line="240" w:lineRule="auto"/>
        <w:rPr>
          <w:rFonts w:ascii="Arial" w:eastAsia="Times New Roman" w:hAnsi="Arial" w:cs="Arial"/>
          <w:color w:val="2F2F2F"/>
          <w:shd w:val="clear" w:color="auto" w:fill="FFFFFF"/>
        </w:rPr>
      </w:pPr>
      <w:r w:rsidRPr="00BC52DC">
        <w:rPr>
          <w:rFonts w:ascii="Arial" w:eastAsia="Times New Roman" w:hAnsi="Arial" w:cs="Arial"/>
          <w:b/>
          <w:bCs/>
          <w:color w:val="2F2F2F"/>
          <w:shd w:val="clear" w:color="auto" w:fill="FFFFFF"/>
        </w:rPr>
        <w:t>Comment 3</w:t>
      </w:r>
      <w:r>
        <w:rPr>
          <w:rFonts w:ascii="Arial" w:eastAsia="Times New Roman" w:hAnsi="Arial" w:cs="Arial"/>
          <w:color w:val="2F2F2F"/>
          <w:shd w:val="clear" w:color="auto" w:fill="FFFFFF"/>
        </w:rPr>
        <w:t xml:space="preserve">: </w:t>
      </w:r>
      <w:r w:rsidR="002D7581" w:rsidRPr="002D7581">
        <w:rPr>
          <w:rFonts w:ascii="Arial" w:eastAsia="Times New Roman" w:hAnsi="Arial" w:cs="Arial"/>
          <w:color w:val="2F2F2F"/>
          <w:shd w:val="clear" w:color="auto" w:fill="FFFFFF"/>
        </w:rPr>
        <w:t>Line 202-203: GT1b was most prevalent among females (61.5%) and…..These results do not correlate to Table 2; Table 2 report 62.5%</w:t>
      </w:r>
    </w:p>
    <w:p w14:paraId="0E714DE2" w14:textId="0FD9E615" w:rsidR="00BC52DC" w:rsidRPr="002D7581" w:rsidRDefault="00BC52DC" w:rsidP="002D7581">
      <w:pPr>
        <w:spacing w:after="0" w:line="240" w:lineRule="auto"/>
        <w:rPr>
          <w:rFonts w:ascii="Arial" w:eastAsia="Times New Roman" w:hAnsi="Arial" w:cs="Arial"/>
          <w:color w:val="FF0000"/>
        </w:rPr>
      </w:pPr>
      <w:r w:rsidRPr="0019515F">
        <w:rPr>
          <w:rFonts w:ascii="Arial" w:eastAsia="Times New Roman" w:hAnsi="Arial" w:cs="Arial"/>
          <w:b/>
          <w:bCs/>
          <w:color w:val="FF0000"/>
          <w:shd w:val="clear" w:color="auto" w:fill="FFFFFF"/>
        </w:rPr>
        <w:t>Response 3</w:t>
      </w:r>
      <w:r w:rsidRPr="0019515F">
        <w:rPr>
          <w:rFonts w:ascii="Arial" w:eastAsia="Times New Roman" w:hAnsi="Arial" w:cs="Arial"/>
          <w:color w:val="FF0000"/>
          <w:shd w:val="clear" w:color="auto" w:fill="FFFFFF"/>
        </w:rPr>
        <w:t>:</w:t>
      </w:r>
      <w:r w:rsidR="00E27F5C" w:rsidRPr="0019515F">
        <w:rPr>
          <w:rFonts w:ascii="Arial" w:eastAsia="Times New Roman" w:hAnsi="Arial" w:cs="Arial"/>
          <w:color w:val="FF0000"/>
          <w:shd w:val="clear" w:color="auto" w:fill="FFFFFF"/>
        </w:rPr>
        <w:t xml:space="preserve"> </w:t>
      </w:r>
      <w:r w:rsidR="0019515F" w:rsidRPr="0019515F">
        <w:rPr>
          <w:rFonts w:ascii="Arial" w:eastAsia="Times New Roman" w:hAnsi="Arial" w:cs="Arial"/>
          <w:color w:val="FF0000"/>
          <w:shd w:val="clear" w:color="auto" w:fill="FFFFFF"/>
        </w:rPr>
        <w:t>We thank reviewer for noticing the discrepancy between table and text. There was a typo in the text, and we changed the number 61.5% to 62.5%</w:t>
      </w:r>
      <w:r w:rsidR="000114E5">
        <w:rPr>
          <w:rFonts w:ascii="Arial" w:eastAsia="Times New Roman" w:hAnsi="Arial" w:cs="Arial"/>
          <w:color w:val="FF0000"/>
          <w:shd w:val="clear" w:color="auto" w:fill="FFFFFF"/>
        </w:rPr>
        <w:t xml:space="preserve"> (line 2</w:t>
      </w:r>
      <w:r w:rsidR="00975280">
        <w:rPr>
          <w:rFonts w:ascii="Arial" w:eastAsia="Times New Roman" w:hAnsi="Arial" w:cs="Arial"/>
          <w:color w:val="FF0000"/>
          <w:shd w:val="clear" w:color="auto" w:fill="FFFFFF"/>
        </w:rPr>
        <w:t>10</w:t>
      </w:r>
      <w:r w:rsidR="000114E5">
        <w:rPr>
          <w:rFonts w:ascii="Arial" w:eastAsia="Times New Roman" w:hAnsi="Arial" w:cs="Arial"/>
          <w:color w:val="FF0000"/>
          <w:shd w:val="clear" w:color="auto" w:fill="FFFFFF"/>
        </w:rPr>
        <w:t>)</w:t>
      </w:r>
      <w:r w:rsidR="00470DF0">
        <w:rPr>
          <w:rFonts w:ascii="Arial" w:eastAsia="Times New Roman" w:hAnsi="Arial" w:cs="Arial"/>
          <w:color w:val="FF0000"/>
          <w:shd w:val="clear" w:color="auto" w:fill="FFFFFF"/>
        </w:rPr>
        <w:t>.</w:t>
      </w:r>
    </w:p>
    <w:p w14:paraId="4077F8B9"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558D9996" w14:textId="435B6B2E" w:rsidR="002D7581" w:rsidRDefault="00BC52DC" w:rsidP="002D7581">
      <w:pPr>
        <w:spacing w:after="0" w:line="240" w:lineRule="auto"/>
        <w:rPr>
          <w:rFonts w:ascii="Arial" w:eastAsia="Times New Roman" w:hAnsi="Arial" w:cs="Arial"/>
          <w:color w:val="2F2F2F"/>
          <w:shd w:val="clear" w:color="auto" w:fill="FFFFFF"/>
        </w:rPr>
      </w:pPr>
      <w:r w:rsidRPr="00BC52DC">
        <w:rPr>
          <w:rFonts w:ascii="Arial" w:eastAsia="Times New Roman" w:hAnsi="Arial" w:cs="Arial"/>
          <w:b/>
          <w:bCs/>
          <w:color w:val="2F2F2F"/>
          <w:shd w:val="clear" w:color="auto" w:fill="FFFFFF"/>
        </w:rPr>
        <w:t>Comment 4</w:t>
      </w:r>
      <w:r>
        <w:rPr>
          <w:rFonts w:ascii="Arial" w:eastAsia="Times New Roman" w:hAnsi="Arial" w:cs="Arial"/>
          <w:color w:val="2F2F2F"/>
          <w:shd w:val="clear" w:color="auto" w:fill="FFFFFF"/>
        </w:rPr>
        <w:t xml:space="preserve">: </w:t>
      </w:r>
      <w:r w:rsidR="002D7581" w:rsidRPr="002D7581">
        <w:rPr>
          <w:rFonts w:ascii="Arial" w:eastAsia="Times New Roman" w:hAnsi="Arial" w:cs="Arial"/>
          <w:color w:val="2F2F2F"/>
          <w:shd w:val="clear" w:color="auto" w:fill="FFFFFF"/>
        </w:rPr>
        <w:t>Table 2, overall percentages are less than 100% for sex (males) and age groups 18-29, 40-49, and 50-59</w:t>
      </w:r>
    </w:p>
    <w:p w14:paraId="252BAE30" w14:textId="77F0A22B" w:rsidR="00BC52DC" w:rsidRPr="002D7581" w:rsidRDefault="00BC52DC" w:rsidP="002D7581">
      <w:pPr>
        <w:spacing w:after="0" w:line="240" w:lineRule="auto"/>
        <w:rPr>
          <w:rFonts w:ascii="Arial" w:eastAsia="Times New Roman" w:hAnsi="Arial" w:cs="Arial"/>
          <w:color w:val="FF0000"/>
        </w:rPr>
      </w:pPr>
      <w:r w:rsidRPr="00E27F5C">
        <w:rPr>
          <w:rFonts w:ascii="Arial" w:eastAsia="Times New Roman" w:hAnsi="Arial" w:cs="Arial"/>
          <w:b/>
          <w:bCs/>
          <w:color w:val="FF0000"/>
          <w:shd w:val="clear" w:color="auto" w:fill="FFFFFF"/>
        </w:rPr>
        <w:t>Response 4</w:t>
      </w:r>
      <w:r w:rsidRPr="00E27F5C">
        <w:rPr>
          <w:rFonts w:ascii="Arial" w:eastAsia="Times New Roman" w:hAnsi="Arial" w:cs="Arial"/>
          <w:color w:val="FF0000"/>
          <w:shd w:val="clear" w:color="auto" w:fill="FFFFFF"/>
        </w:rPr>
        <w:t xml:space="preserve">: </w:t>
      </w:r>
      <w:r w:rsidR="00E27F5C" w:rsidRPr="00E27F5C">
        <w:rPr>
          <w:rFonts w:ascii="Arial" w:eastAsia="Times New Roman" w:hAnsi="Arial" w:cs="Arial"/>
          <w:color w:val="FF0000"/>
          <w:shd w:val="clear" w:color="auto" w:fill="FFFFFF"/>
        </w:rPr>
        <w:t xml:space="preserve">Overall percentages within the categories mentioned by the reviewer sum up to 99.9% due to the rounding error. We decided to keep the </w:t>
      </w:r>
      <w:r w:rsidR="00E27F5C">
        <w:rPr>
          <w:rFonts w:ascii="Arial" w:eastAsia="Times New Roman" w:hAnsi="Arial" w:cs="Arial"/>
          <w:color w:val="FF0000"/>
          <w:shd w:val="clear" w:color="auto" w:fill="FFFFFF"/>
        </w:rPr>
        <w:t>percentages</w:t>
      </w:r>
      <w:r w:rsidR="00E27F5C" w:rsidRPr="00E27F5C">
        <w:rPr>
          <w:rFonts w:ascii="Arial" w:eastAsia="Times New Roman" w:hAnsi="Arial" w:cs="Arial"/>
          <w:color w:val="FF0000"/>
          <w:shd w:val="clear" w:color="auto" w:fill="FFFFFF"/>
        </w:rPr>
        <w:t xml:space="preserve"> rounded to one decimal point to make sure the tables are concise and easy to read</w:t>
      </w:r>
      <w:r w:rsidR="00E27F5C">
        <w:rPr>
          <w:rFonts w:ascii="Arial" w:eastAsia="Times New Roman" w:hAnsi="Arial" w:cs="Arial"/>
          <w:color w:val="FF0000"/>
          <w:shd w:val="clear" w:color="auto" w:fill="FFFFFF"/>
        </w:rPr>
        <w:t>, but we</w:t>
      </w:r>
      <w:r w:rsidR="00E27F5C" w:rsidRPr="00E27F5C">
        <w:rPr>
          <w:rFonts w:ascii="Arial" w:eastAsia="Times New Roman" w:hAnsi="Arial" w:cs="Arial"/>
          <w:color w:val="FF0000"/>
          <w:shd w:val="clear" w:color="auto" w:fill="FFFFFF"/>
        </w:rPr>
        <w:t xml:space="preserve"> added a note to the table mentioning that percentages within each category might not sum up to 100% due to the rounding error. </w:t>
      </w:r>
    </w:p>
    <w:p w14:paraId="3449FB2A"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153554C6" w14:textId="77777777" w:rsidR="002D7581" w:rsidRPr="002D7581" w:rsidRDefault="002D7581" w:rsidP="002D7581">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Discussion</w:t>
      </w:r>
    </w:p>
    <w:p w14:paraId="3A01F397" w14:textId="34BE503D" w:rsidR="002D7581" w:rsidRDefault="00BC52DC" w:rsidP="002D7581">
      <w:pPr>
        <w:spacing w:after="0" w:line="240" w:lineRule="auto"/>
        <w:rPr>
          <w:rFonts w:ascii="Arial" w:eastAsia="Times New Roman" w:hAnsi="Arial" w:cs="Arial"/>
          <w:color w:val="2F2F2F"/>
          <w:shd w:val="clear" w:color="auto" w:fill="FFFFFF"/>
        </w:rPr>
      </w:pPr>
      <w:r w:rsidRPr="00BC52DC">
        <w:rPr>
          <w:rFonts w:ascii="Arial" w:eastAsia="Times New Roman" w:hAnsi="Arial" w:cs="Arial"/>
          <w:b/>
          <w:bCs/>
          <w:color w:val="2F2F2F"/>
          <w:shd w:val="clear" w:color="auto" w:fill="FFFFFF"/>
        </w:rPr>
        <w:t>Comment 5</w:t>
      </w:r>
      <w:r>
        <w:rPr>
          <w:rFonts w:ascii="Arial" w:eastAsia="Times New Roman" w:hAnsi="Arial" w:cs="Arial"/>
          <w:color w:val="2F2F2F"/>
          <w:shd w:val="clear" w:color="auto" w:fill="FFFFFF"/>
        </w:rPr>
        <w:t xml:space="preserve">: </w:t>
      </w:r>
      <w:r w:rsidR="002D7581" w:rsidRPr="002D7581">
        <w:rPr>
          <w:rFonts w:ascii="Arial" w:eastAsia="Times New Roman" w:hAnsi="Arial" w:cs="Arial"/>
          <w:color w:val="2F2F2F"/>
          <w:shd w:val="clear" w:color="auto" w:fill="FFFFFF"/>
        </w:rPr>
        <w:t xml:space="preserve">Line 243: In the discussion, the authors state that GT1b was more common among females, persons more likely infected via blood transfusion and persons over the age of 50, while GT3 was more common among males, persons more likely infected through IDU, and </w:t>
      </w:r>
      <w:r w:rsidR="002D7581" w:rsidRPr="002D7581">
        <w:rPr>
          <w:rFonts w:ascii="Arial" w:eastAsia="Times New Roman" w:hAnsi="Arial" w:cs="Arial"/>
          <w:color w:val="2F2F2F"/>
          <w:shd w:val="clear" w:color="auto" w:fill="FFFFFF"/>
        </w:rPr>
        <w:lastRenderedPageBreak/>
        <w:t xml:space="preserve">younger age groups and they further state that </w:t>
      </w:r>
      <w:proofErr w:type="spellStart"/>
      <w:r w:rsidR="002D7581" w:rsidRPr="002D7581">
        <w:rPr>
          <w:rFonts w:ascii="Arial" w:eastAsia="Times New Roman" w:hAnsi="Arial" w:cs="Arial"/>
          <w:color w:val="2F2F2F"/>
          <w:shd w:val="clear" w:color="auto" w:fill="FFFFFF"/>
        </w:rPr>
        <w:t>pangenotypic</w:t>
      </w:r>
      <w:proofErr w:type="spellEnd"/>
      <w:r w:rsidR="002D7581" w:rsidRPr="002D7581">
        <w:rPr>
          <w:rFonts w:ascii="Arial" w:eastAsia="Times New Roman" w:hAnsi="Arial" w:cs="Arial"/>
          <w:color w:val="2F2F2F"/>
          <w:shd w:val="clear" w:color="auto" w:fill="FFFFFF"/>
        </w:rPr>
        <w:t xml:space="preserve"> program will likely have a positive impact on program performance and further increase treatment success rates. However, they did not support their study in comparison with other studies done in the country. Which other common genotypes did other studies report?</w:t>
      </w:r>
    </w:p>
    <w:p w14:paraId="0418F9FF" w14:textId="598D441F" w:rsidR="00BC52DC" w:rsidRPr="00DF5461" w:rsidRDefault="00BC52DC" w:rsidP="002D7581">
      <w:pPr>
        <w:spacing w:after="0" w:line="240" w:lineRule="auto"/>
        <w:rPr>
          <w:rFonts w:ascii="Arial" w:eastAsia="Times New Roman" w:hAnsi="Arial" w:cs="Arial"/>
          <w:color w:val="FF0000"/>
        </w:rPr>
      </w:pPr>
      <w:r w:rsidRPr="00DF5461">
        <w:rPr>
          <w:rFonts w:ascii="Arial" w:eastAsia="Times New Roman" w:hAnsi="Arial" w:cs="Arial"/>
          <w:b/>
          <w:bCs/>
          <w:color w:val="FF0000"/>
          <w:shd w:val="clear" w:color="auto" w:fill="FFFFFF"/>
        </w:rPr>
        <w:t>Response 5</w:t>
      </w:r>
      <w:r w:rsidRPr="00DF5461">
        <w:rPr>
          <w:rFonts w:ascii="Arial" w:eastAsia="Times New Roman" w:hAnsi="Arial" w:cs="Arial"/>
          <w:color w:val="FF0000"/>
          <w:shd w:val="clear" w:color="auto" w:fill="FFFFFF"/>
        </w:rPr>
        <w:t xml:space="preserve">: </w:t>
      </w:r>
      <w:r w:rsidR="00DF5461">
        <w:rPr>
          <w:rFonts w:ascii="Arial" w:eastAsia="Times New Roman" w:hAnsi="Arial" w:cs="Arial"/>
          <w:color w:val="FF0000"/>
          <w:shd w:val="clear" w:color="auto" w:fill="FFFFFF"/>
        </w:rPr>
        <w:t xml:space="preserve">We </w:t>
      </w:r>
      <w:r w:rsidR="00B129C8">
        <w:rPr>
          <w:rFonts w:ascii="Arial" w:eastAsia="Times New Roman" w:hAnsi="Arial" w:cs="Arial"/>
          <w:color w:val="FF0000"/>
          <w:shd w:val="clear" w:color="auto" w:fill="FFFFFF"/>
        </w:rPr>
        <w:t>agree with</w:t>
      </w:r>
      <w:r w:rsidR="00DF5461">
        <w:rPr>
          <w:rFonts w:ascii="Arial" w:eastAsia="Times New Roman" w:hAnsi="Arial" w:cs="Arial"/>
          <w:color w:val="FF0000"/>
          <w:shd w:val="clear" w:color="auto" w:fill="FFFFFF"/>
        </w:rPr>
        <w:t xml:space="preserve"> the reviewer</w:t>
      </w:r>
      <w:r w:rsidR="00B129C8">
        <w:rPr>
          <w:rFonts w:ascii="Arial" w:eastAsia="Times New Roman" w:hAnsi="Arial" w:cs="Arial"/>
          <w:color w:val="FF0000"/>
          <w:shd w:val="clear" w:color="auto" w:fill="FFFFFF"/>
        </w:rPr>
        <w:t xml:space="preserve"> about importance to comparing the findings to other studies in the country</w:t>
      </w:r>
      <w:r w:rsidR="00DF5461">
        <w:rPr>
          <w:rFonts w:ascii="Arial" w:eastAsia="Times New Roman" w:hAnsi="Arial" w:cs="Arial"/>
          <w:color w:val="FF0000"/>
          <w:shd w:val="clear" w:color="auto" w:fill="FFFFFF"/>
        </w:rPr>
        <w:t xml:space="preserve">. </w:t>
      </w:r>
      <w:r w:rsidR="001C1F15" w:rsidRPr="002134FE">
        <w:rPr>
          <w:rFonts w:ascii="Arial" w:eastAsia="Times New Roman" w:hAnsi="Arial" w:cs="Arial"/>
          <w:color w:val="FF0000"/>
          <w:shd w:val="clear" w:color="auto" w:fill="FFFFFF"/>
        </w:rPr>
        <w:t>This was the first nationwide survey studying the prevalence and genotype distribution of HCV infection the in Georgia, which unfortunately limits our ability to compare our findings to previous reports and note any differences.</w:t>
      </w:r>
      <w:r w:rsidR="001C1F15">
        <w:rPr>
          <w:rFonts w:ascii="Arial" w:eastAsia="Times New Roman" w:hAnsi="Arial" w:cs="Arial"/>
          <w:color w:val="FF0000"/>
          <w:shd w:val="clear" w:color="auto" w:fill="FFFFFF"/>
        </w:rPr>
        <w:t xml:space="preserve"> </w:t>
      </w:r>
      <w:r w:rsidR="00DF5461">
        <w:rPr>
          <w:rFonts w:ascii="Arial" w:eastAsia="Times New Roman" w:hAnsi="Arial" w:cs="Arial"/>
          <w:color w:val="FF0000"/>
          <w:shd w:val="clear" w:color="auto" w:fill="FFFFFF"/>
        </w:rPr>
        <w:t xml:space="preserve">We added a paragraph in the discussion where we compare our findings with the previously study in the capital city Tbilisi </w:t>
      </w:r>
      <w:r w:rsidR="00DF5461" w:rsidRPr="00EE0A93">
        <w:rPr>
          <w:rFonts w:ascii="Arial" w:eastAsia="Times New Roman" w:hAnsi="Arial" w:cs="Arial"/>
          <w:color w:val="FF0000"/>
          <w:shd w:val="clear" w:color="auto" w:fill="FFFFFF"/>
        </w:rPr>
        <w:t xml:space="preserve">(lines </w:t>
      </w:r>
      <w:r w:rsidR="00EE0A93" w:rsidRPr="00EE0A93">
        <w:rPr>
          <w:rFonts w:ascii="Arial" w:eastAsia="Times New Roman" w:hAnsi="Arial" w:cs="Arial"/>
          <w:color w:val="FF0000"/>
          <w:shd w:val="clear" w:color="auto" w:fill="FFFFFF"/>
        </w:rPr>
        <w:t>28</w:t>
      </w:r>
      <w:r w:rsidR="004A215C">
        <w:rPr>
          <w:rFonts w:ascii="Arial" w:eastAsia="Times New Roman" w:hAnsi="Arial" w:cs="Arial"/>
          <w:color w:val="FF0000"/>
          <w:shd w:val="clear" w:color="auto" w:fill="FFFFFF"/>
        </w:rPr>
        <w:t>5</w:t>
      </w:r>
      <w:r w:rsidR="00EE0A93" w:rsidRPr="00EE0A93">
        <w:rPr>
          <w:rFonts w:ascii="Arial" w:eastAsia="Times New Roman" w:hAnsi="Arial" w:cs="Arial"/>
          <w:color w:val="FF0000"/>
          <w:shd w:val="clear" w:color="auto" w:fill="FFFFFF"/>
        </w:rPr>
        <w:t>-29</w:t>
      </w:r>
      <w:r w:rsidR="004A215C">
        <w:rPr>
          <w:rFonts w:ascii="Arial" w:eastAsia="Times New Roman" w:hAnsi="Arial" w:cs="Arial"/>
          <w:color w:val="FF0000"/>
          <w:shd w:val="clear" w:color="auto" w:fill="FFFFFF"/>
        </w:rPr>
        <w:t>2</w:t>
      </w:r>
      <w:r w:rsidR="00DF5461" w:rsidRPr="00EE0A93">
        <w:rPr>
          <w:rFonts w:ascii="Arial" w:eastAsia="Times New Roman" w:hAnsi="Arial" w:cs="Arial"/>
          <w:color w:val="FF0000"/>
          <w:shd w:val="clear" w:color="auto" w:fill="FFFFFF"/>
        </w:rPr>
        <w:t>)</w:t>
      </w:r>
      <w:r w:rsidR="001C1F15">
        <w:rPr>
          <w:rFonts w:ascii="Arial" w:eastAsia="Times New Roman" w:hAnsi="Arial" w:cs="Arial"/>
          <w:color w:val="FF0000"/>
          <w:shd w:val="clear" w:color="auto" w:fill="FFFFFF"/>
        </w:rPr>
        <w:t>, but we also note our limited ability to make direct comparisons considering the different populations included in the two studies (The whole country in our study vs. capital city in the previous study</w:t>
      </w:r>
      <w:r w:rsidR="004E5782">
        <w:rPr>
          <w:rFonts w:ascii="Arial" w:eastAsia="Times New Roman" w:hAnsi="Arial" w:cs="Arial"/>
          <w:color w:val="FF0000"/>
          <w:shd w:val="clear" w:color="auto" w:fill="FFFFFF"/>
        </w:rPr>
        <w:t>).</w:t>
      </w:r>
    </w:p>
    <w:p w14:paraId="77EAC284"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043539EB" w14:textId="31034432" w:rsidR="002D7581" w:rsidRDefault="00BC52DC" w:rsidP="002D7581">
      <w:pPr>
        <w:spacing w:after="0" w:line="240" w:lineRule="auto"/>
        <w:rPr>
          <w:rFonts w:ascii="Arial" w:eastAsia="Times New Roman" w:hAnsi="Arial" w:cs="Arial"/>
          <w:color w:val="2F2F2F"/>
          <w:shd w:val="clear" w:color="auto" w:fill="FFFFFF"/>
        </w:rPr>
      </w:pPr>
      <w:r w:rsidRPr="00BC52DC">
        <w:rPr>
          <w:rFonts w:ascii="Arial" w:eastAsia="Times New Roman" w:hAnsi="Arial" w:cs="Arial"/>
          <w:b/>
          <w:bCs/>
          <w:color w:val="2F2F2F"/>
          <w:shd w:val="clear" w:color="auto" w:fill="FFFFFF"/>
        </w:rPr>
        <w:t>Comment 6</w:t>
      </w:r>
      <w:r>
        <w:rPr>
          <w:rFonts w:ascii="Arial" w:eastAsia="Times New Roman" w:hAnsi="Arial" w:cs="Arial"/>
          <w:color w:val="2F2F2F"/>
          <w:shd w:val="clear" w:color="auto" w:fill="FFFFFF"/>
        </w:rPr>
        <w:t xml:space="preserve">: </w:t>
      </w:r>
      <w:r w:rsidR="002D7581" w:rsidRPr="002D7581">
        <w:rPr>
          <w:rFonts w:ascii="Arial" w:eastAsia="Times New Roman" w:hAnsi="Arial" w:cs="Arial"/>
          <w:color w:val="2F2F2F"/>
          <w:shd w:val="clear" w:color="auto" w:fill="FFFFFF"/>
        </w:rPr>
        <w:t>Line 256: History of surgery was reported by a larger proportion of seropositive females (80%) than males (53%) and was associated with anti-HCV positivity only among females. As indicated above in the results section these results do not correlate with Figure 2. The authors should revise this statement based on the correct results and correct figure.</w:t>
      </w:r>
    </w:p>
    <w:p w14:paraId="655BF273" w14:textId="0C0B2512" w:rsidR="00BC52DC" w:rsidRPr="008B7013" w:rsidRDefault="00BC52DC" w:rsidP="002D7581">
      <w:pPr>
        <w:spacing w:after="0" w:line="240" w:lineRule="auto"/>
        <w:rPr>
          <w:rFonts w:ascii="Arial" w:eastAsia="Times New Roman" w:hAnsi="Arial" w:cs="Arial"/>
          <w:color w:val="FF0000"/>
        </w:rPr>
      </w:pPr>
      <w:r w:rsidRPr="008B7013">
        <w:rPr>
          <w:rFonts w:ascii="Arial" w:eastAsia="Times New Roman" w:hAnsi="Arial" w:cs="Arial"/>
          <w:b/>
          <w:bCs/>
          <w:color w:val="FF0000"/>
        </w:rPr>
        <w:t>Response 6</w:t>
      </w:r>
      <w:r w:rsidRPr="008B7013">
        <w:rPr>
          <w:rFonts w:ascii="Arial" w:eastAsia="Times New Roman" w:hAnsi="Arial" w:cs="Arial"/>
          <w:color w:val="FF0000"/>
        </w:rPr>
        <w:t xml:space="preserve">: </w:t>
      </w:r>
      <w:r w:rsidR="001C6383" w:rsidRPr="008B7013">
        <w:rPr>
          <w:rFonts w:ascii="Arial" w:eastAsia="Times New Roman" w:hAnsi="Arial" w:cs="Arial"/>
          <w:color w:val="FF0000"/>
        </w:rPr>
        <w:t>As responded above in comment 2, the differences are caused by the fact that the percentages in figure is presented separately for those with single risk factors and those multiple factors. To avoid confusion, we added clarification in both, results and discussion section.</w:t>
      </w:r>
      <w:r w:rsidR="00EE0A93">
        <w:rPr>
          <w:rFonts w:ascii="Arial" w:eastAsia="Times New Roman" w:hAnsi="Arial" w:cs="Arial"/>
          <w:color w:val="FF0000"/>
        </w:rPr>
        <w:t xml:space="preserve"> (</w:t>
      </w:r>
      <w:r w:rsidR="00EE0A93" w:rsidRPr="00A40C32">
        <w:rPr>
          <w:rFonts w:ascii="Arial" w:eastAsia="Times New Roman" w:hAnsi="Arial" w:cs="Arial"/>
          <w:color w:val="FF0000"/>
          <w:shd w:val="clear" w:color="auto" w:fill="FFFFFF"/>
        </w:rPr>
        <w:t>lines 18</w:t>
      </w:r>
      <w:r w:rsidR="00297429">
        <w:rPr>
          <w:rFonts w:ascii="Arial" w:eastAsia="Times New Roman" w:hAnsi="Arial" w:cs="Arial"/>
          <w:color w:val="FF0000"/>
          <w:shd w:val="clear" w:color="auto" w:fill="FFFFFF"/>
        </w:rPr>
        <w:t>9</w:t>
      </w:r>
      <w:r w:rsidR="00EE0A93" w:rsidRPr="00A40C32">
        <w:rPr>
          <w:rFonts w:ascii="Arial" w:eastAsia="Times New Roman" w:hAnsi="Arial" w:cs="Arial"/>
          <w:color w:val="FF0000"/>
          <w:shd w:val="clear" w:color="auto" w:fill="FFFFFF"/>
        </w:rPr>
        <w:t>-1</w:t>
      </w:r>
      <w:r w:rsidR="00297429">
        <w:rPr>
          <w:rFonts w:ascii="Arial" w:eastAsia="Times New Roman" w:hAnsi="Arial" w:cs="Arial"/>
          <w:color w:val="FF0000"/>
          <w:shd w:val="clear" w:color="auto" w:fill="FFFFFF"/>
        </w:rPr>
        <w:t>91</w:t>
      </w:r>
      <w:r w:rsidR="00EE0A93">
        <w:rPr>
          <w:rFonts w:ascii="Arial" w:eastAsia="Times New Roman" w:hAnsi="Arial" w:cs="Arial"/>
          <w:color w:val="FF0000"/>
          <w:shd w:val="clear" w:color="auto" w:fill="FFFFFF"/>
        </w:rPr>
        <w:t xml:space="preserve"> and 26</w:t>
      </w:r>
      <w:r w:rsidR="00297429">
        <w:rPr>
          <w:rFonts w:ascii="Arial" w:eastAsia="Times New Roman" w:hAnsi="Arial" w:cs="Arial"/>
          <w:color w:val="FF0000"/>
          <w:shd w:val="clear" w:color="auto" w:fill="FFFFFF"/>
        </w:rPr>
        <w:t>3</w:t>
      </w:r>
      <w:r w:rsidR="00EE0A93">
        <w:rPr>
          <w:rFonts w:ascii="Arial" w:eastAsia="Times New Roman" w:hAnsi="Arial" w:cs="Arial"/>
          <w:color w:val="FF0000"/>
          <w:shd w:val="clear" w:color="auto" w:fill="FFFFFF"/>
        </w:rPr>
        <w:t>)</w:t>
      </w:r>
      <w:r w:rsidR="00EE0A93">
        <w:rPr>
          <w:rFonts w:ascii="Arial" w:eastAsia="Times New Roman" w:hAnsi="Arial" w:cs="Arial"/>
          <w:color w:val="FF0000"/>
        </w:rPr>
        <w:t>.</w:t>
      </w:r>
    </w:p>
    <w:p w14:paraId="08FB9882"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3716662E" w14:textId="1D8A9F70" w:rsidR="002D7581" w:rsidRDefault="008B7013" w:rsidP="002D7581">
      <w:pPr>
        <w:spacing w:after="0" w:line="240" w:lineRule="auto"/>
        <w:rPr>
          <w:rFonts w:ascii="Arial" w:eastAsia="Times New Roman" w:hAnsi="Arial" w:cs="Arial"/>
          <w:color w:val="2F2F2F"/>
          <w:shd w:val="clear" w:color="auto" w:fill="FFFFFF"/>
        </w:rPr>
      </w:pPr>
      <w:r w:rsidRPr="00DF5B8B">
        <w:rPr>
          <w:rFonts w:ascii="Arial" w:eastAsia="Times New Roman" w:hAnsi="Arial" w:cs="Arial"/>
          <w:b/>
          <w:bCs/>
          <w:color w:val="2F2F2F"/>
          <w:shd w:val="clear" w:color="auto" w:fill="FFFFFF"/>
        </w:rPr>
        <w:t>Comment 7</w:t>
      </w:r>
      <w:r>
        <w:rPr>
          <w:rFonts w:ascii="Arial" w:eastAsia="Times New Roman" w:hAnsi="Arial" w:cs="Arial"/>
          <w:color w:val="2F2F2F"/>
          <w:shd w:val="clear" w:color="auto" w:fill="FFFFFF"/>
        </w:rPr>
        <w:t xml:space="preserve">: </w:t>
      </w:r>
      <w:r w:rsidR="002D7581" w:rsidRPr="002D7581">
        <w:rPr>
          <w:rFonts w:ascii="Arial" w:eastAsia="Times New Roman" w:hAnsi="Arial" w:cs="Arial"/>
          <w:color w:val="2F2F2F"/>
          <w:shd w:val="clear" w:color="auto" w:fill="FFFFFF"/>
        </w:rPr>
        <w:t>The discussion section should be reorganized</w:t>
      </w:r>
    </w:p>
    <w:p w14:paraId="6A135916" w14:textId="2669763B" w:rsidR="008B7013" w:rsidRPr="008B7013" w:rsidRDefault="008B7013" w:rsidP="002D7581">
      <w:pPr>
        <w:spacing w:after="0" w:line="240" w:lineRule="auto"/>
        <w:rPr>
          <w:rFonts w:ascii="Arial" w:eastAsia="Times New Roman" w:hAnsi="Arial" w:cs="Arial"/>
          <w:color w:val="FF0000"/>
          <w:shd w:val="clear" w:color="auto" w:fill="FFFFFF"/>
        </w:rPr>
      </w:pPr>
      <w:r w:rsidRPr="00DF5B8B">
        <w:rPr>
          <w:rFonts w:ascii="Arial" w:eastAsia="Times New Roman" w:hAnsi="Arial" w:cs="Arial"/>
          <w:b/>
          <w:bCs/>
          <w:color w:val="FF0000"/>
          <w:shd w:val="clear" w:color="auto" w:fill="FFFFFF"/>
        </w:rPr>
        <w:t>Response 7</w:t>
      </w:r>
      <w:r w:rsidRPr="008B7013">
        <w:rPr>
          <w:rFonts w:ascii="Arial" w:eastAsia="Times New Roman" w:hAnsi="Arial" w:cs="Arial"/>
          <w:color w:val="FF0000"/>
          <w:shd w:val="clear" w:color="auto" w:fill="FFFFFF"/>
        </w:rPr>
        <w:t>: We</w:t>
      </w:r>
      <w:r>
        <w:rPr>
          <w:rFonts w:ascii="Arial" w:eastAsia="Times New Roman" w:hAnsi="Arial" w:cs="Arial"/>
          <w:color w:val="FF0000"/>
          <w:shd w:val="clear" w:color="auto" w:fill="FFFFFF"/>
        </w:rPr>
        <w:t xml:space="preserve"> added a new paragraph in the discussion section discussing the comparison of our finding with the previous study (</w:t>
      </w:r>
      <w:r w:rsidR="00A93FD6" w:rsidRPr="00EE0A93">
        <w:rPr>
          <w:rFonts w:ascii="Arial" w:eastAsia="Times New Roman" w:hAnsi="Arial" w:cs="Arial"/>
          <w:color w:val="FF0000"/>
          <w:shd w:val="clear" w:color="auto" w:fill="FFFFFF"/>
        </w:rPr>
        <w:t>lines 28</w:t>
      </w:r>
      <w:r w:rsidR="00297429">
        <w:rPr>
          <w:rFonts w:ascii="Arial" w:eastAsia="Times New Roman" w:hAnsi="Arial" w:cs="Arial"/>
          <w:color w:val="FF0000"/>
          <w:shd w:val="clear" w:color="auto" w:fill="FFFFFF"/>
        </w:rPr>
        <w:t>5</w:t>
      </w:r>
      <w:r w:rsidR="00A93FD6" w:rsidRPr="00EE0A93">
        <w:rPr>
          <w:rFonts w:ascii="Arial" w:eastAsia="Times New Roman" w:hAnsi="Arial" w:cs="Arial"/>
          <w:color w:val="FF0000"/>
          <w:shd w:val="clear" w:color="auto" w:fill="FFFFFF"/>
        </w:rPr>
        <w:t>-29</w:t>
      </w:r>
      <w:r w:rsidR="00297429">
        <w:rPr>
          <w:rFonts w:ascii="Arial" w:eastAsia="Times New Roman" w:hAnsi="Arial" w:cs="Arial"/>
          <w:color w:val="FF0000"/>
          <w:shd w:val="clear" w:color="auto" w:fill="FFFFFF"/>
        </w:rPr>
        <w:t>2</w:t>
      </w:r>
      <w:r>
        <w:rPr>
          <w:rFonts w:ascii="Arial" w:eastAsia="Times New Roman" w:hAnsi="Arial" w:cs="Arial"/>
          <w:color w:val="FF0000"/>
          <w:shd w:val="clear" w:color="auto" w:fill="FFFFFF"/>
        </w:rPr>
        <w:t xml:space="preserve">) and expanded the paragraph about the implications of our findings for testing and treatment (lines </w:t>
      </w:r>
      <w:r w:rsidR="00A93FD6">
        <w:rPr>
          <w:rFonts w:ascii="Arial" w:eastAsia="Times New Roman" w:hAnsi="Arial" w:cs="Arial"/>
          <w:color w:val="FF0000"/>
          <w:shd w:val="clear" w:color="auto" w:fill="FFFFFF"/>
        </w:rPr>
        <w:t>31</w:t>
      </w:r>
      <w:r w:rsidR="00F129F5">
        <w:rPr>
          <w:rFonts w:ascii="Arial" w:eastAsia="Times New Roman" w:hAnsi="Arial" w:cs="Arial"/>
          <w:color w:val="FF0000"/>
          <w:shd w:val="clear" w:color="auto" w:fill="FFFFFF"/>
        </w:rPr>
        <w:t>2</w:t>
      </w:r>
      <w:r w:rsidR="00A93FD6">
        <w:rPr>
          <w:rFonts w:ascii="Arial" w:eastAsia="Times New Roman" w:hAnsi="Arial" w:cs="Arial"/>
          <w:color w:val="FF0000"/>
          <w:shd w:val="clear" w:color="auto" w:fill="FFFFFF"/>
        </w:rPr>
        <w:t>-31</w:t>
      </w:r>
      <w:r w:rsidR="00F129F5">
        <w:rPr>
          <w:rFonts w:ascii="Arial" w:eastAsia="Times New Roman" w:hAnsi="Arial" w:cs="Arial"/>
          <w:color w:val="FF0000"/>
          <w:shd w:val="clear" w:color="auto" w:fill="FFFFFF"/>
        </w:rPr>
        <w:t>7</w:t>
      </w:r>
      <w:r>
        <w:rPr>
          <w:rFonts w:ascii="Arial" w:eastAsia="Times New Roman" w:hAnsi="Arial" w:cs="Arial"/>
          <w:color w:val="FF0000"/>
          <w:shd w:val="clear" w:color="auto" w:fill="FFFFFF"/>
        </w:rPr>
        <w:t xml:space="preserve">). We will be happy to make additional changes in the discussion if reviewer has any </w:t>
      </w:r>
      <w:r w:rsidR="00A93FD6">
        <w:rPr>
          <w:rFonts w:ascii="Arial" w:eastAsia="Times New Roman" w:hAnsi="Arial" w:cs="Arial"/>
          <w:color w:val="FF0000"/>
          <w:shd w:val="clear" w:color="auto" w:fill="FFFFFF"/>
        </w:rPr>
        <w:t>specific</w:t>
      </w:r>
      <w:r>
        <w:rPr>
          <w:rFonts w:ascii="Arial" w:eastAsia="Times New Roman" w:hAnsi="Arial" w:cs="Arial"/>
          <w:color w:val="FF0000"/>
          <w:shd w:val="clear" w:color="auto" w:fill="FFFFFF"/>
        </w:rPr>
        <w:t xml:space="preserve"> suggest</w:t>
      </w:r>
      <w:r w:rsidR="00A93FD6">
        <w:rPr>
          <w:rFonts w:ascii="Arial" w:eastAsia="Times New Roman" w:hAnsi="Arial" w:cs="Arial"/>
          <w:color w:val="FF0000"/>
          <w:shd w:val="clear" w:color="auto" w:fill="FFFFFF"/>
        </w:rPr>
        <w:t>ions</w:t>
      </w:r>
      <w:r w:rsidR="00297429">
        <w:rPr>
          <w:rFonts w:ascii="Arial" w:eastAsia="Times New Roman" w:hAnsi="Arial" w:cs="Arial"/>
          <w:color w:val="FF0000"/>
          <w:shd w:val="clear" w:color="auto" w:fill="FFFFFF"/>
        </w:rPr>
        <w:t>.</w:t>
      </w:r>
      <w:r>
        <w:rPr>
          <w:rFonts w:ascii="Arial" w:eastAsia="Times New Roman" w:hAnsi="Arial" w:cs="Arial"/>
          <w:color w:val="FF0000"/>
          <w:shd w:val="clear" w:color="auto" w:fill="FFFFFF"/>
        </w:rPr>
        <w:t xml:space="preserve"> </w:t>
      </w:r>
    </w:p>
    <w:p w14:paraId="5C8CF8E2" w14:textId="77777777" w:rsidR="00E6448C" w:rsidRPr="00A93FD6" w:rsidRDefault="00E6448C" w:rsidP="002D7581">
      <w:pPr>
        <w:spacing w:after="0" w:line="240" w:lineRule="auto"/>
        <w:rPr>
          <w:rFonts w:eastAsia="Times New Roman" w:cs="Arial"/>
          <w:color w:val="2F2F2F"/>
          <w:lang w:val="ka-GE"/>
        </w:rPr>
      </w:pPr>
    </w:p>
    <w:p w14:paraId="715AB9F7" w14:textId="77777777" w:rsidR="002D7581" w:rsidRPr="002D7581" w:rsidRDefault="002D7581" w:rsidP="002D7581">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Reviewer #2: Major</w:t>
      </w:r>
    </w:p>
    <w:p w14:paraId="409D2EF8" w14:textId="2B36DFFA" w:rsidR="002D7581" w:rsidRDefault="00E6448C" w:rsidP="002D7581">
      <w:pPr>
        <w:spacing w:after="0" w:line="240" w:lineRule="auto"/>
        <w:rPr>
          <w:rFonts w:ascii="Arial" w:eastAsia="Times New Roman" w:hAnsi="Arial" w:cs="Arial"/>
          <w:color w:val="2F2F2F"/>
          <w:shd w:val="clear" w:color="auto" w:fill="FFFFFF"/>
        </w:rPr>
      </w:pPr>
      <w:r w:rsidRPr="00E6448C">
        <w:rPr>
          <w:rFonts w:ascii="Arial" w:eastAsia="Times New Roman" w:hAnsi="Arial" w:cs="Arial"/>
          <w:b/>
          <w:bCs/>
          <w:color w:val="2F2F2F"/>
          <w:shd w:val="clear" w:color="auto" w:fill="FFFFFF"/>
        </w:rPr>
        <w:t xml:space="preserve">Comment </w:t>
      </w:r>
      <w:r w:rsidR="002D7581" w:rsidRPr="002D7581">
        <w:rPr>
          <w:rFonts w:ascii="Arial" w:eastAsia="Times New Roman" w:hAnsi="Arial" w:cs="Arial"/>
          <w:b/>
          <w:bCs/>
          <w:color w:val="2F2F2F"/>
          <w:shd w:val="clear" w:color="auto" w:fill="FFFFFF"/>
        </w:rPr>
        <w:t>1</w:t>
      </w:r>
      <w:r w:rsidR="002D7581" w:rsidRPr="002D7581">
        <w:rPr>
          <w:rFonts w:ascii="Arial" w:eastAsia="Times New Roman" w:hAnsi="Arial" w:cs="Arial"/>
          <w:color w:val="2F2F2F"/>
          <w:shd w:val="clear" w:color="auto" w:fill="FFFFFF"/>
        </w:rPr>
        <w:t>. In this manuscript, the authors used the cohort of the epidemiological studies reported in 2019 (ref. 24) [Hagan LM, et al. Hepatitis C prevalence and risk factors in Georgia, 2015: setting a baseline for elimination, BMC Public Health. 2019;19(3):480], and re-analyzed by dividing with gender. However, the predictive model for females has a low AUC of 0.61 (page3 line46), and its usefulness as a predictive model is limited.</w:t>
      </w:r>
    </w:p>
    <w:p w14:paraId="305F1F1F" w14:textId="2071ADFC" w:rsidR="00E6448C" w:rsidRPr="002D7581" w:rsidRDefault="00E6448C" w:rsidP="002D7581">
      <w:pPr>
        <w:spacing w:after="0" w:line="240" w:lineRule="auto"/>
        <w:rPr>
          <w:rFonts w:ascii="Arial" w:eastAsia="Times New Roman" w:hAnsi="Arial" w:cs="Arial"/>
          <w:color w:val="FF0000"/>
        </w:rPr>
      </w:pPr>
      <w:r w:rsidRPr="00E6448C">
        <w:rPr>
          <w:rFonts w:ascii="Arial" w:eastAsia="Times New Roman" w:hAnsi="Arial" w:cs="Arial"/>
          <w:b/>
          <w:bCs/>
          <w:color w:val="FF0000"/>
        </w:rPr>
        <w:t>Response 1</w:t>
      </w:r>
      <w:r w:rsidRPr="00E6448C">
        <w:rPr>
          <w:rFonts w:ascii="Arial" w:eastAsia="Times New Roman" w:hAnsi="Arial" w:cs="Arial"/>
          <w:color w:val="FF0000"/>
        </w:rPr>
        <w:t>: We agree with the reviewer that the predictive model for females has limited usefulness. Therefore, we are not suggesting its use in practice</w:t>
      </w:r>
      <w:r w:rsidR="001C6383">
        <w:rPr>
          <w:rFonts w:ascii="Arial" w:eastAsia="Times New Roman" w:hAnsi="Arial" w:cs="Arial"/>
          <w:color w:val="FF0000"/>
        </w:rPr>
        <w:t xml:space="preserve">, and </w:t>
      </w:r>
      <w:r w:rsidRPr="00E6448C">
        <w:rPr>
          <w:rFonts w:ascii="Arial" w:eastAsia="Times New Roman" w:hAnsi="Arial" w:cs="Arial"/>
          <w:color w:val="FF0000"/>
        </w:rPr>
        <w:t>we did not use it to create an exposure index</w:t>
      </w:r>
      <w:r w:rsidR="00FB1215">
        <w:rPr>
          <w:rFonts w:ascii="Arial" w:eastAsia="Times New Roman" w:hAnsi="Arial" w:cs="Arial"/>
          <w:color w:val="FF0000"/>
        </w:rPr>
        <w:t xml:space="preserve"> for females</w:t>
      </w:r>
      <w:r w:rsidRPr="00E6448C">
        <w:rPr>
          <w:rFonts w:ascii="Arial" w:eastAsia="Times New Roman" w:hAnsi="Arial" w:cs="Arial"/>
          <w:color w:val="FF0000"/>
        </w:rPr>
        <w:t>.</w:t>
      </w:r>
    </w:p>
    <w:p w14:paraId="691FABD8"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7F106FCE" w14:textId="77EE5E0B" w:rsidR="002D7581" w:rsidRDefault="00E6448C" w:rsidP="002D7581">
      <w:pPr>
        <w:spacing w:after="0" w:line="240" w:lineRule="auto"/>
        <w:rPr>
          <w:rFonts w:ascii="Arial" w:eastAsia="Times New Roman" w:hAnsi="Arial" w:cs="Arial"/>
          <w:color w:val="2F2F2F"/>
          <w:shd w:val="clear" w:color="auto" w:fill="FFFFFF"/>
        </w:rPr>
      </w:pPr>
      <w:r w:rsidRPr="00DF5B8B">
        <w:rPr>
          <w:rFonts w:ascii="Arial" w:eastAsia="Times New Roman" w:hAnsi="Arial" w:cs="Arial"/>
          <w:b/>
          <w:bCs/>
          <w:color w:val="2F2F2F"/>
          <w:shd w:val="clear" w:color="auto" w:fill="FFFFFF"/>
        </w:rPr>
        <w:t xml:space="preserve">Comment </w:t>
      </w:r>
      <w:r w:rsidR="002D7581" w:rsidRPr="00DF5B8B">
        <w:rPr>
          <w:rFonts w:ascii="Arial" w:eastAsia="Times New Roman" w:hAnsi="Arial" w:cs="Arial"/>
          <w:b/>
          <w:bCs/>
          <w:color w:val="2F2F2F"/>
          <w:shd w:val="clear" w:color="auto" w:fill="FFFFFF"/>
        </w:rPr>
        <w:t>2</w:t>
      </w:r>
      <w:r>
        <w:rPr>
          <w:rFonts w:ascii="Arial" w:eastAsia="Times New Roman" w:hAnsi="Arial" w:cs="Arial"/>
          <w:color w:val="2F2F2F"/>
          <w:shd w:val="clear" w:color="auto" w:fill="FFFFFF"/>
        </w:rPr>
        <w:t>:</w:t>
      </w:r>
      <w:r w:rsidR="002D7581" w:rsidRPr="002D7581">
        <w:rPr>
          <w:rFonts w:ascii="Arial" w:eastAsia="Times New Roman" w:hAnsi="Arial" w:cs="Arial"/>
          <w:color w:val="2F2F2F"/>
          <w:shd w:val="clear" w:color="auto" w:fill="FFFFFF"/>
        </w:rPr>
        <w:t xml:space="preserve"> Larger number of women with a history of surgery in HCV-infected patients are enrolled, however, there is no comments with the type of surgery, nor comments with the blood transfusion during the surgery.</w:t>
      </w:r>
    </w:p>
    <w:p w14:paraId="0E9AB87F" w14:textId="13DB9A22" w:rsidR="00E6448C" w:rsidRPr="001C6383" w:rsidRDefault="00E6448C" w:rsidP="002D7581">
      <w:pPr>
        <w:spacing w:after="0" w:line="240" w:lineRule="auto"/>
        <w:rPr>
          <w:rFonts w:ascii="Arial" w:eastAsia="Times New Roman" w:hAnsi="Arial" w:cs="Arial"/>
          <w:color w:val="FF0000"/>
        </w:rPr>
      </w:pPr>
      <w:r w:rsidRPr="001C6383">
        <w:rPr>
          <w:rFonts w:ascii="Arial" w:eastAsia="Times New Roman" w:hAnsi="Arial" w:cs="Arial"/>
          <w:b/>
          <w:bCs/>
          <w:color w:val="FF0000"/>
          <w:shd w:val="clear" w:color="auto" w:fill="FFFFFF"/>
        </w:rPr>
        <w:t>Response 2:</w:t>
      </w:r>
      <w:r w:rsidRPr="001C6383">
        <w:rPr>
          <w:rFonts w:ascii="Arial" w:eastAsia="Times New Roman" w:hAnsi="Arial" w:cs="Arial"/>
          <w:color w:val="FF0000"/>
          <w:shd w:val="clear" w:color="auto" w:fill="FFFFFF"/>
        </w:rPr>
        <w:t xml:space="preserve"> </w:t>
      </w:r>
      <w:r w:rsidR="001C6383" w:rsidRPr="001C6383">
        <w:rPr>
          <w:rFonts w:ascii="Arial" w:eastAsia="Times New Roman" w:hAnsi="Arial" w:cs="Arial"/>
          <w:color w:val="FF0000"/>
          <w:shd w:val="clear" w:color="auto" w:fill="FFFFFF"/>
        </w:rPr>
        <w:t xml:space="preserve">Unfortunately the survey instrument did not include more details about the type of surgery </w:t>
      </w:r>
      <w:r w:rsidR="001C6383">
        <w:rPr>
          <w:rFonts w:ascii="Arial" w:eastAsia="Times New Roman" w:hAnsi="Arial" w:cs="Arial"/>
          <w:color w:val="FF0000"/>
          <w:shd w:val="clear" w:color="auto" w:fill="FFFFFF"/>
        </w:rPr>
        <w:t xml:space="preserve">or blood transfusion during the surgery. </w:t>
      </w:r>
    </w:p>
    <w:p w14:paraId="349E3915"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2538BEE3" w14:textId="77777777" w:rsidR="00E6448C" w:rsidRDefault="00E6448C" w:rsidP="002D7581">
      <w:pPr>
        <w:spacing w:after="0" w:line="240" w:lineRule="auto"/>
        <w:rPr>
          <w:rFonts w:ascii="Arial" w:eastAsia="Times New Roman" w:hAnsi="Arial" w:cs="Arial"/>
          <w:color w:val="2F2F2F"/>
          <w:shd w:val="clear" w:color="auto" w:fill="FFFFFF"/>
        </w:rPr>
      </w:pPr>
      <w:r w:rsidRPr="00DF5B8B">
        <w:rPr>
          <w:rFonts w:ascii="Arial" w:eastAsia="Times New Roman" w:hAnsi="Arial" w:cs="Arial"/>
          <w:b/>
          <w:bCs/>
          <w:color w:val="2F2F2F"/>
          <w:shd w:val="clear" w:color="auto" w:fill="FFFFFF"/>
        </w:rPr>
        <w:t xml:space="preserve">Comment </w:t>
      </w:r>
      <w:r w:rsidR="002D7581" w:rsidRPr="00DF5B8B">
        <w:rPr>
          <w:rFonts w:ascii="Arial" w:eastAsia="Times New Roman" w:hAnsi="Arial" w:cs="Arial"/>
          <w:b/>
          <w:bCs/>
          <w:color w:val="2F2F2F"/>
          <w:shd w:val="clear" w:color="auto" w:fill="FFFFFF"/>
        </w:rPr>
        <w:t>3</w:t>
      </w:r>
      <w:r>
        <w:rPr>
          <w:rFonts w:ascii="Arial" w:eastAsia="Times New Roman" w:hAnsi="Arial" w:cs="Arial"/>
          <w:color w:val="2F2F2F"/>
          <w:shd w:val="clear" w:color="auto" w:fill="FFFFFF"/>
        </w:rPr>
        <w:t>:</w:t>
      </w:r>
      <w:r w:rsidR="002D7581" w:rsidRPr="002D7581">
        <w:rPr>
          <w:rFonts w:ascii="Arial" w:eastAsia="Times New Roman" w:hAnsi="Arial" w:cs="Arial"/>
          <w:color w:val="2F2F2F"/>
          <w:shd w:val="clear" w:color="auto" w:fill="FFFFFF"/>
        </w:rPr>
        <w:t xml:space="preserve"> The differences from previous reports, or the characteristics of the state of Georgia in US were not described in the manuscript</w:t>
      </w:r>
      <w:r>
        <w:rPr>
          <w:rFonts w:ascii="Arial" w:eastAsia="Times New Roman" w:hAnsi="Arial" w:cs="Arial"/>
          <w:color w:val="2F2F2F"/>
          <w:shd w:val="clear" w:color="auto" w:fill="FFFFFF"/>
        </w:rPr>
        <w:t>.</w:t>
      </w:r>
    </w:p>
    <w:p w14:paraId="17A4EEA4" w14:textId="51556FA7" w:rsidR="001C6383" w:rsidRDefault="00E6448C" w:rsidP="002D7581">
      <w:pPr>
        <w:spacing w:after="0" w:line="240" w:lineRule="auto"/>
        <w:rPr>
          <w:rFonts w:ascii="Arial" w:eastAsia="Times New Roman" w:hAnsi="Arial" w:cs="Arial"/>
          <w:color w:val="FF0000"/>
          <w:shd w:val="clear" w:color="auto" w:fill="FFFFFF"/>
        </w:rPr>
      </w:pPr>
      <w:r w:rsidRPr="001C6383">
        <w:rPr>
          <w:rFonts w:ascii="Arial" w:eastAsia="Times New Roman" w:hAnsi="Arial" w:cs="Arial"/>
          <w:b/>
          <w:bCs/>
          <w:color w:val="FF0000"/>
          <w:shd w:val="clear" w:color="auto" w:fill="FFFFFF"/>
        </w:rPr>
        <w:t>Response 3:</w:t>
      </w:r>
      <w:r w:rsidRPr="002134FE">
        <w:rPr>
          <w:rFonts w:ascii="Arial" w:eastAsia="Times New Roman" w:hAnsi="Arial" w:cs="Arial"/>
          <w:color w:val="FF0000"/>
          <w:shd w:val="clear" w:color="auto" w:fill="FFFFFF"/>
        </w:rPr>
        <w:t xml:space="preserve"> </w:t>
      </w:r>
      <w:r w:rsidR="00BA7192">
        <w:rPr>
          <w:rFonts w:ascii="Arial" w:eastAsia="Times New Roman" w:hAnsi="Arial" w:cs="Arial"/>
          <w:color w:val="FF0000"/>
          <w:shd w:val="clear" w:color="auto" w:fill="FFFFFF"/>
        </w:rPr>
        <w:t xml:space="preserve">We agree with the reviewer about importance to comparing the findings to other studies in the country. </w:t>
      </w:r>
      <w:r w:rsidRPr="002134FE">
        <w:rPr>
          <w:rFonts w:ascii="Arial" w:eastAsia="Times New Roman" w:hAnsi="Arial" w:cs="Arial"/>
          <w:color w:val="FF0000"/>
          <w:shd w:val="clear" w:color="auto" w:fill="FFFFFF"/>
        </w:rPr>
        <w:t xml:space="preserve">This was the first nationwide survey studying the prevalence and genotype distribution of HCV infection the in Georgia, which unfortunately limits our ability to </w:t>
      </w:r>
      <w:r w:rsidR="002134FE" w:rsidRPr="002134FE">
        <w:rPr>
          <w:rFonts w:ascii="Arial" w:eastAsia="Times New Roman" w:hAnsi="Arial" w:cs="Arial"/>
          <w:color w:val="FF0000"/>
          <w:shd w:val="clear" w:color="auto" w:fill="FFFFFF"/>
        </w:rPr>
        <w:t>compare our findings to previous reports and note any differences.</w:t>
      </w:r>
      <w:r w:rsidRPr="002134FE">
        <w:rPr>
          <w:rFonts w:ascii="Arial" w:eastAsia="Times New Roman" w:hAnsi="Arial" w:cs="Arial"/>
          <w:color w:val="FF0000"/>
          <w:shd w:val="clear" w:color="auto" w:fill="FFFFFF"/>
        </w:rPr>
        <w:t xml:space="preserve"> </w:t>
      </w:r>
      <w:r w:rsidR="001C6383">
        <w:rPr>
          <w:rFonts w:ascii="Arial" w:eastAsia="Times New Roman" w:hAnsi="Arial" w:cs="Arial"/>
          <w:color w:val="FF0000"/>
          <w:shd w:val="clear" w:color="auto" w:fill="FFFFFF"/>
        </w:rPr>
        <w:t xml:space="preserve">We added a paragraph in </w:t>
      </w:r>
      <w:r w:rsidR="001C6383">
        <w:rPr>
          <w:rFonts w:ascii="Arial" w:eastAsia="Times New Roman" w:hAnsi="Arial" w:cs="Arial"/>
          <w:color w:val="FF0000"/>
          <w:shd w:val="clear" w:color="auto" w:fill="FFFFFF"/>
        </w:rPr>
        <w:lastRenderedPageBreak/>
        <w:t xml:space="preserve">the discussion section to describe a previous study conducted in the capital city of Georgia and compared its findings to the results from our </w:t>
      </w:r>
      <w:r w:rsidR="001C6383" w:rsidRPr="00BA7192">
        <w:rPr>
          <w:rFonts w:ascii="Arial" w:eastAsia="Times New Roman" w:hAnsi="Arial" w:cs="Arial"/>
          <w:color w:val="FF0000"/>
          <w:shd w:val="clear" w:color="auto" w:fill="FFFFFF"/>
        </w:rPr>
        <w:t>study (</w:t>
      </w:r>
      <w:r w:rsidR="00BA7192" w:rsidRPr="00BA7192">
        <w:rPr>
          <w:rFonts w:ascii="Arial" w:eastAsia="Times New Roman" w:hAnsi="Arial" w:cs="Arial"/>
          <w:color w:val="FF0000"/>
          <w:shd w:val="clear" w:color="auto" w:fill="FFFFFF"/>
        </w:rPr>
        <w:t>28</w:t>
      </w:r>
      <w:r w:rsidR="00F129F5">
        <w:rPr>
          <w:rFonts w:ascii="Arial" w:eastAsia="Times New Roman" w:hAnsi="Arial" w:cs="Arial"/>
          <w:color w:val="FF0000"/>
          <w:shd w:val="clear" w:color="auto" w:fill="FFFFFF"/>
        </w:rPr>
        <w:t>5</w:t>
      </w:r>
      <w:r w:rsidR="00BA7192" w:rsidRPr="00BA7192">
        <w:rPr>
          <w:rFonts w:ascii="Arial" w:eastAsia="Times New Roman" w:hAnsi="Arial" w:cs="Arial"/>
          <w:color w:val="FF0000"/>
          <w:shd w:val="clear" w:color="auto" w:fill="FFFFFF"/>
        </w:rPr>
        <w:t>-29</w:t>
      </w:r>
      <w:r w:rsidR="00F129F5">
        <w:rPr>
          <w:rFonts w:ascii="Arial" w:eastAsia="Times New Roman" w:hAnsi="Arial" w:cs="Arial"/>
          <w:color w:val="FF0000"/>
          <w:shd w:val="clear" w:color="auto" w:fill="FFFFFF"/>
        </w:rPr>
        <w:t>2</w:t>
      </w:r>
      <w:r w:rsidR="001C6383" w:rsidRPr="00BA7192">
        <w:rPr>
          <w:rFonts w:ascii="Arial" w:eastAsia="Times New Roman" w:hAnsi="Arial" w:cs="Arial"/>
          <w:color w:val="FF0000"/>
          <w:shd w:val="clear" w:color="auto" w:fill="FFFFFF"/>
        </w:rPr>
        <w:t>).</w:t>
      </w:r>
    </w:p>
    <w:p w14:paraId="764EFA51" w14:textId="02126B24" w:rsidR="002D7581" w:rsidRPr="002134FE" w:rsidRDefault="00E6448C" w:rsidP="002D7581">
      <w:pPr>
        <w:spacing w:after="0" w:line="240" w:lineRule="auto"/>
        <w:rPr>
          <w:rFonts w:ascii="Arial" w:eastAsia="Times New Roman" w:hAnsi="Arial" w:cs="Arial"/>
          <w:color w:val="FF0000"/>
        </w:rPr>
      </w:pPr>
      <w:r w:rsidRPr="002134FE">
        <w:rPr>
          <w:rFonts w:ascii="Arial" w:eastAsia="Times New Roman" w:hAnsi="Arial" w:cs="Arial"/>
          <w:color w:val="FF0000"/>
          <w:shd w:val="clear" w:color="auto" w:fill="FFFFFF"/>
        </w:rPr>
        <w:t xml:space="preserve">To clarify, the study was conducted in the Eastern European country of Georgia, not US state of Georgia. </w:t>
      </w:r>
    </w:p>
    <w:p w14:paraId="340565D2" w14:textId="77777777" w:rsidR="00E6448C" w:rsidRPr="002D7581" w:rsidRDefault="00E6448C" w:rsidP="002D7581">
      <w:pPr>
        <w:spacing w:after="0" w:line="240" w:lineRule="auto"/>
        <w:rPr>
          <w:rFonts w:ascii="Segoe UI" w:eastAsia="Times New Roman" w:hAnsi="Segoe UI" w:cs="Segoe UI"/>
        </w:rPr>
      </w:pPr>
    </w:p>
    <w:p w14:paraId="4EE5E2BF" w14:textId="285BD40C" w:rsidR="002D7581" w:rsidRDefault="00E6448C" w:rsidP="002D7581">
      <w:pPr>
        <w:spacing w:after="0" w:line="240" w:lineRule="auto"/>
        <w:rPr>
          <w:rFonts w:ascii="Arial" w:eastAsia="Times New Roman" w:hAnsi="Arial" w:cs="Arial"/>
          <w:color w:val="2F2F2F"/>
          <w:shd w:val="clear" w:color="auto" w:fill="FFFFFF"/>
        </w:rPr>
      </w:pPr>
      <w:r w:rsidRPr="00DF5B8B">
        <w:rPr>
          <w:rFonts w:ascii="Arial" w:eastAsia="Times New Roman" w:hAnsi="Arial" w:cs="Arial"/>
          <w:b/>
          <w:bCs/>
          <w:color w:val="2F2F2F"/>
          <w:shd w:val="clear" w:color="auto" w:fill="FFFFFF"/>
        </w:rPr>
        <w:t xml:space="preserve">Comment </w:t>
      </w:r>
      <w:r w:rsidR="002D7581" w:rsidRPr="00DF5B8B">
        <w:rPr>
          <w:rFonts w:ascii="Arial" w:eastAsia="Times New Roman" w:hAnsi="Arial" w:cs="Arial"/>
          <w:b/>
          <w:bCs/>
          <w:color w:val="2F2F2F"/>
          <w:shd w:val="clear" w:color="auto" w:fill="FFFFFF"/>
        </w:rPr>
        <w:t>4</w:t>
      </w:r>
      <w:r>
        <w:rPr>
          <w:rFonts w:ascii="Arial" w:eastAsia="Times New Roman" w:hAnsi="Arial" w:cs="Arial"/>
          <w:color w:val="2F2F2F"/>
          <w:shd w:val="clear" w:color="auto" w:fill="FFFFFF"/>
        </w:rPr>
        <w:t>:</w:t>
      </w:r>
      <w:r w:rsidR="002D7581" w:rsidRPr="002D7581">
        <w:rPr>
          <w:rFonts w:ascii="Arial" w:eastAsia="Times New Roman" w:hAnsi="Arial" w:cs="Arial"/>
          <w:color w:val="2F2F2F"/>
          <w:shd w:val="clear" w:color="auto" w:fill="FFFFFF"/>
        </w:rPr>
        <w:t xml:space="preserve"> In Table 2, the “reported risk factor” and “age groups” should also be divided by gender like “people with no reported risk factors”.</w:t>
      </w:r>
    </w:p>
    <w:p w14:paraId="65E2AACC" w14:textId="55A92D36" w:rsidR="001533DE" w:rsidRPr="002D7581" w:rsidRDefault="001533DE" w:rsidP="002D7581">
      <w:pPr>
        <w:spacing w:after="0" w:line="240" w:lineRule="auto"/>
        <w:rPr>
          <w:rFonts w:ascii="Arial" w:eastAsia="Times New Roman" w:hAnsi="Arial" w:cs="Arial"/>
          <w:color w:val="2F2F2F"/>
        </w:rPr>
      </w:pPr>
      <w:r w:rsidRPr="001533DE">
        <w:rPr>
          <w:rFonts w:ascii="Arial" w:eastAsia="Times New Roman" w:hAnsi="Arial" w:cs="Arial"/>
          <w:color w:val="FF0000"/>
          <w:shd w:val="clear" w:color="auto" w:fill="FFFFFF"/>
        </w:rPr>
        <w:t>Response 4: We agree with the reviewer about the nee</w:t>
      </w:r>
      <w:r>
        <w:rPr>
          <w:rFonts w:ascii="Arial" w:eastAsia="Times New Roman" w:hAnsi="Arial" w:cs="Arial"/>
          <w:color w:val="FF0000"/>
          <w:shd w:val="clear" w:color="auto" w:fill="FFFFFF"/>
        </w:rPr>
        <w:t>d to provide gender-specific genotype distribution</w:t>
      </w:r>
      <w:r w:rsidR="00F36AAF">
        <w:rPr>
          <w:rFonts w:ascii="Arial" w:eastAsia="Times New Roman" w:hAnsi="Arial" w:cs="Arial"/>
          <w:color w:val="FF0000"/>
          <w:shd w:val="clear" w:color="auto" w:fill="FFFFFF"/>
        </w:rPr>
        <w:t>. We reorganized and expanded the table 2 accordingly</w:t>
      </w:r>
      <w:r w:rsidR="00F129F5">
        <w:rPr>
          <w:rFonts w:ascii="Arial" w:eastAsia="Times New Roman" w:hAnsi="Arial" w:cs="Arial"/>
          <w:color w:val="FF0000"/>
          <w:shd w:val="clear" w:color="auto" w:fill="FFFFFF"/>
        </w:rPr>
        <w:t>.</w:t>
      </w:r>
      <w:r>
        <w:rPr>
          <w:rFonts w:ascii="Arial" w:eastAsia="Times New Roman" w:hAnsi="Arial" w:cs="Arial"/>
          <w:color w:val="FF0000"/>
          <w:shd w:val="clear" w:color="auto" w:fill="FFFFFF"/>
        </w:rPr>
        <w:t xml:space="preserve"> </w:t>
      </w:r>
      <w:r>
        <w:rPr>
          <w:rFonts w:ascii="Arial" w:eastAsia="Times New Roman" w:hAnsi="Arial" w:cs="Arial"/>
          <w:color w:val="2F2F2F"/>
          <w:shd w:val="clear" w:color="auto" w:fill="FFFFFF"/>
        </w:rPr>
        <w:t xml:space="preserve"> </w:t>
      </w:r>
    </w:p>
    <w:p w14:paraId="643893D3"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698BE8B5" w14:textId="3C800D5E" w:rsidR="002D7581" w:rsidRDefault="007839E2" w:rsidP="002D7581">
      <w:pPr>
        <w:spacing w:after="0" w:line="240" w:lineRule="auto"/>
        <w:rPr>
          <w:rFonts w:ascii="Arial" w:eastAsia="Times New Roman" w:hAnsi="Arial" w:cs="Arial"/>
          <w:color w:val="2F2F2F"/>
          <w:shd w:val="clear" w:color="auto" w:fill="FFFFFF"/>
        </w:rPr>
      </w:pPr>
      <w:r w:rsidRPr="00DF5B8B">
        <w:rPr>
          <w:rFonts w:ascii="Arial" w:eastAsia="Times New Roman" w:hAnsi="Arial" w:cs="Arial"/>
          <w:b/>
          <w:bCs/>
          <w:color w:val="2F2F2F"/>
          <w:shd w:val="clear" w:color="auto" w:fill="FFFFFF"/>
        </w:rPr>
        <w:t xml:space="preserve">Comment </w:t>
      </w:r>
      <w:r w:rsidR="002D7581" w:rsidRPr="00DF5B8B">
        <w:rPr>
          <w:rFonts w:ascii="Arial" w:eastAsia="Times New Roman" w:hAnsi="Arial" w:cs="Arial"/>
          <w:b/>
          <w:bCs/>
          <w:color w:val="2F2F2F"/>
          <w:shd w:val="clear" w:color="auto" w:fill="FFFFFF"/>
        </w:rPr>
        <w:t>5</w:t>
      </w:r>
      <w:r>
        <w:rPr>
          <w:rFonts w:ascii="Arial" w:eastAsia="Times New Roman" w:hAnsi="Arial" w:cs="Arial"/>
          <w:color w:val="2F2F2F"/>
          <w:shd w:val="clear" w:color="auto" w:fill="FFFFFF"/>
        </w:rPr>
        <w:t>:</w:t>
      </w:r>
      <w:r w:rsidR="002D7581" w:rsidRPr="002D7581">
        <w:rPr>
          <w:rFonts w:ascii="Arial" w:eastAsia="Times New Roman" w:hAnsi="Arial" w:cs="Arial"/>
          <w:color w:val="2F2F2F"/>
          <w:shd w:val="clear" w:color="auto" w:fill="FFFFFF"/>
        </w:rPr>
        <w:t xml:space="preserve"> In Table 4, the anti-HCV positivity is identified by the exposure index score. However, there is no description about the threshold score for the definition positive. Moreover, the authors need to show the characteristic clinical feature in patients with high score.</w:t>
      </w:r>
    </w:p>
    <w:p w14:paraId="591CBBF5" w14:textId="3BCF0D88" w:rsidR="007839E2" w:rsidRPr="007839E2" w:rsidRDefault="007839E2" w:rsidP="002D7581">
      <w:pPr>
        <w:spacing w:after="0" w:line="240" w:lineRule="auto"/>
        <w:rPr>
          <w:rFonts w:ascii="Arial" w:eastAsia="Times New Roman" w:hAnsi="Arial" w:cs="Arial"/>
          <w:color w:val="FF0000"/>
        </w:rPr>
      </w:pPr>
      <w:r w:rsidRPr="007839E2">
        <w:rPr>
          <w:rFonts w:ascii="Arial" w:eastAsia="Times New Roman" w:hAnsi="Arial" w:cs="Arial"/>
          <w:b/>
          <w:bCs/>
          <w:color w:val="FF0000"/>
        </w:rPr>
        <w:t>Response 5</w:t>
      </w:r>
      <w:r w:rsidRPr="007839E2">
        <w:rPr>
          <w:rFonts w:ascii="Arial" w:eastAsia="Times New Roman" w:hAnsi="Arial" w:cs="Arial"/>
          <w:color w:val="FF0000"/>
        </w:rPr>
        <w:t xml:space="preserve">: </w:t>
      </w:r>
      <w:r>
        <w:rPr>
          <w:rFonts w:ascii="Arial" w:eastAsia="Times New Roman" w:hAnsi="Arial" w:cs="Arial"/>
          <w:color w:val="FF0000"/>
        </w:rPr>
        <w:t>Authors</w:t>
      </w:r>
      <w:r w:rsidRPr="007839E2">
        <w:rPr>
          <w:rFonts w:ascii="Arial" w:eastAsia="Times New Roman" w:hAnsi="Arial" w:cs="Arial"/>
          <w:color w:val="FF0000"/>
        </w:rPr>
        <w:t xml:space="preserve"> would like to clarify that the anti-HCV positivity was not identified by the exposure index score. Table 4 shows the actual anti-HCV positivity determined by the laboratory testing of blood samples, therefore, it did not require using any threshold. </w:t>
      </w:r>
      <w:r>
        <w:rPr>
          <w:rFonts w:ascii="Arial" w:eastAsia="Times New Roman" w:hAnsi="Arial" w:cs="Arial"/>
          <w:color w:val="FF0000"/>
        </w:rPr>
        <w:t xml:space="preserve">We realize that the title of the table might have been misleading. To avoid the confusion, we changed the title, which now reads as follows: </w:t>
      </w:r>
      <w:r w:rsidRPr="007839E2">
        <w:rPr>
          <w:rFonts w:ascii="Arial" w:eastAsia="Times New Roman" w:hAnsi="Arial" w:cs="Arial"/>
          <w:color w:val="FF0000"/>
        </w:rPr>
        <w:t>Proportions of anti-HCV positive participants in each of the exposure score categories among males, Georgia HCV serosurvey, 2015</w:t>
      </w:r>
      <w:r>
        <w:rPr>
          <w:rFonts w:ascii="Arial" w:eastAsia="Times New Roman" w:hAnsi="Arial" w:cs="Arial"/>
          <w:color w:val="FF0000"/>
        </w:rPr>
        <w:t>.</w:t>
      </w:r>
    </w:p>
    <w:p w14:paraId="376B468A"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297DED5B" w14:textId="57B2E863" w:rsidR="002D7581" w:rsidRDefault="007839E2" w:rsidP="002D7581">
      <w:pPr>
        <w:spacing w:after="0" w:line="240" w:lineRule="auto"/>
        <w:rPr>
          <w:rFonts w:ascii="Arial" w:eastAsia="Times New Roman" w:hAnsi="Arial" w:cs="Arial"/>
          <w:color w:val="2F2F2F"/>
          <w:shd w:val="clear" w:color="auto" w:fill="FFFFFF"/>
        </w:rPr>
      </w:pPr>
      <w:r w:rsidRPr="00DF5B8B">
        <w:rPr>
          <w:rFonts w:ascii="Arial" w:eastAsia="Times New Roman" w:hAnsi="Arial" w:cs="Arial"/>
          <w:b/>
          <w:bCs/>
          <w:color w:val="2F2F2F"/>
          <w:shd w:val="clear" w:color="auto" w:fill="FFFFFF"/>
        </w:rPr>
        <w:t xml:space="preserve">Comment </w:t>
      </w:r>
      <w:r w:rsidR="002D7581" w:rsidRPr="00DF5B8B">
        <w:rPr>
          <w:rFonts w:ascii="Arial" w:eastAsia="Times New Roman" w:hAnsi="Arial" w:cs="Arial"/>
          <w:b/>
          <w:bCs/>
          <w:color w:val="2F2F2F"/>
          <w:shd w:val="clear" w:color="auto" w:fill="FFFFFF"/>
        </w:rPr>
        <w:t>6</w:t>
      </w:r>
      <w:r>
        <w:rPr>
          <w:rFonts w:ascii="Arial" w:eastAsia="Times New Roman" w:hAnsi="Arial" w:cs="Arial"/>
          <w:color w:val="2F2F2F"/>
          <w:shd w:val="clear" w:color="auto" w:fill="FFFFFF"/>
        </w:rPr>
        <w:t>:</w:t>
      </w:r>
      <w:r w:rsidR="002D7581" w:rsidRPr="002D7581">
        <w:rPr>
          <w:rFonts w:ascii="Arial" w:eastAsia="Times New Roman" w:hAnsi="Arial" w:cs="Arial"/>
          <w:color w:val="2F2F2F"/>
          <w:shd w:val="clear" w:color="auto" w:fill="FFFFFF"/>
        </w:rPr>
        <w:t xml:space="preserve"> In the figure S1, the number of the group “blood transfusion only” was decreased in the age of 30-19 years old. Why? In addition, the reviewer cannot understand the reason why the number of the group “neither” was increased in the elder patients’ group.</w:t>
      </w:r>
    </w:p>
    <w:p w14:paraId="058A15A1" w14:textId="535FDDA9" w:rsidR="00236EBF" w:rsidRPr="00236EBF" w:rsidRDefault="00236EBF" w:rsidP="002D7581">
      <w:pPr>
        <w:spacing w:after="0" w:line="240" w:lineRule="auto"/>
        <w:rPr>
          <w:rFonts w:ascii="Arial" w:eastAsia="Times New Roman" w:hAnsi="Arial" w:cs="Arial"/>
          <w:color w:val="FF0000"/>
          <w:shd w:val="clear" w:color="auto" w:fill="FFFFFF"/>
        </w:rPr>
      </w:pPr>
      <w:r w:rsidRPr="00836224">
        <w:rPr>
          <w:rFonts w:ascii="Arial" w:eastAsia="Times New Roman" w:hAnsi="Arial" w:cs="Arial"/>
          <w:b/>
          <w:bCs/>
          <w:color w:val="FF0000"/>
          <w:shd w:val="clear" w:color="auto" w:fill="FFFFFF"/>
        </w:rPr>
        <w:t>Response 6:</w:t>
      </w:r>
      <w:r w:rsidRPr="00236EBF">
        <w:rPr>
          <w:rFonts w:ascii="Arial" w:eastAsia="Times New Roman" w:hAnsi="Arial" w:cs="Arial"/>
          <w:color w:val="FF0000"/>
          <w:shd w:val="clear" w:color="auto" w:fill="FFFFFF"/>
        </w:rPr>
        <w:t xml:space="preserve"> </w:t>
      </w:r>
      <w:r>
        <w:rPr>
          <w:rFonts w:ascii="Arial" w:eastAsia="Times New Roman" w:hAnsi="Arial" w:cs="Arial"/>
          <w:color w:val="FF0000"/>
          <w:shd w:val="clear" w:color="auto" w:fill="FFFFFF"/>
        </w:rPr>
        <w:t xml:space="preserve">The numbers provided on figure S1 represent the </w:t>
      </w:r>
      <w:r w:rsidRPr="00236EBF">
        <w:rPr>
          <w:rFonts w:ascii="Arial" w:eastAsia="Times New Roman" w:hAnsi="Arial" w:cs="Arial"/>
          <w:color w:val="FF0000"/>
          <w:shd w:val="clear" w:color="auto" w:fill="FFFFFF"/>
        </w:rPr>
        <w:t>percentage</w:t>
      </w:r>
      <w:r>
        <w:rPr>
          <w:rFonts w:ascii="Arial" w:eastAsia="Times New Roman" w:hAnsi="Arial" w:cs="Arial"/>
          <w:color w:val="FF0000"/>
          <w:shd w:val="clear" w:color="auto" w:fill="FFFFFF"/>
        </w:rPr>
        <w:t>s</w:t>
      </w:r>
      <w:r w:rsidRPr="00236EBF">
        <w:rPr>
          <w:rFonts w:ascii="Arial" w:eastAsia="Times New Roman" w:hAnsi="Arial" w:cs="Arial"/>
          <w:color w:val="FF0000"/>
          <w:shd w:val="clear" w:color="auto" w:fill="FFFFFF"/>
        </w:rPr>
        <w:t xml:space="preserve"> of the participants in respective age group</w:t>
      </w:r>
      <w:r>
        <w:rPr>
          <w:rFonts w:ascii="Arial" w:eastAsia="Times New Roman" w:hAnsi="Arial" w:cs="Arial"/>
          <w:color w:val="FF0000"/>
          <w:shd w:val="clear" w:color="auto" w:fill="FFFFFF"/>
        </w:rPr>
        <w:t>s</w:t>
      </w:r>
      <w:r w:rsidRPr="00236EBF">
        <w:rPr>
          <w:rFonts w:ascii="Arial" w:eastAsia="Times New Roman" w:hAnsi="Arial" w:cs="Arial"/>
          <w:color w:val="FF0000"/>
          <w:shd w:val="clear" w:color="auto" w:fill="FFFFFF"/>
        </w:rPr>
        <w:t xml:space="preserve"> that reported the given risk factor.</w:t>
      </w:r>
      <w:r>
        <w:rPr>
          <w:rFonts w:ascii="Arial" w:eastAsia="Times New Roman" w:hAnsi="Arial" w:cs="Arial"/>
          <w:color w:val="FF0000"/>
          <w:shd w:val="clear" w:color="auto" w:fill="FFFFFF"/>
        </w:rPr>
        <w:t xml:space="preserve"> To provide clearer explanation of the figure, we added a note in the legend of the figure. The proportion of the participants who report neither risk factors was higher in older age groups, which could be explained by the recall bias. The authors discuss the implications of this finding in the fourth paragraph of the discussion section </w:t>
      </w:r>
      <w:r w:rsidRPr="006528FC">
        <w:rPr>
          <w:rFonts w:ascii="Arial" w:eastAsia="Times New Roman" w:hAnsi="Arial" w:cs="Arial"/>
          <w:color w:val="FF0000"/>
          <w:shd w:val="clear" w:color="auto" w:fill="FFFFFF"/>
        </w:rPr>
        <w:t xml:space="preserve">(lines </w:t>
      </w:r>
      <w:r w:rsidR="006528FC" w:rsidRPr="006528FC">
        <w:rPr>
          <w:rFonts w:ascii="Arial" w:eastAsia="Times New Roman" w:hAnsi="Arial" w:cs="Arial"/>
          <w:color w:val="FF0000"/>
          <w:shd w:val="clear" w:color="auto" w:fill="FFFFFF"/>
        </w:rPr>
        <w:t>27</w:t>
      </w:r>
      <w:r w:rsidR="00F129F5">
        <w:rPr>
          <w:rFonts w:ascii="Arial" w:eastAsia="Times New Roman" w:hAnsi="Arial" w:cs="Arial"/>
          <w:color w:val="FF0000"/>
          <w:shd w:val="clear" w:color="auto" w:fill="FFFFFF"/>
        </w:rPr>
        <w:t>9</w:t>
      </w:r>
      <w:r w:rsidR="006528FC" w:rsidRPr="006528FC">
        <w:rPr>
          <w:rFonts w:ascii="Arial" w:eastAsia="Times New Roman" w:hAnsi="Arial" w:cs="Arial"/>
          <w:color w:val="FF0000"/>
          <w:shd w:val="clear" w:color="auto" w:fill="FFFFFF"/>
        </w:rPr>
        <w:t>-2</w:t>
      </w:r>
      <w:r w:rsidR="00F129F5">
        <w:rPr>
          <w:rFonts w:ascii="Arial" w:eastAsia="Times New Roman" w:hAnsi="Arial" w:cs="Arial"/>
          <w:color w:val="FF0000"/>
          <w:shd w:val="clear" w:color="auto" w:fill="FFFFFF"/>
        </w:rPr>
        <w:t>81</w:t>
      </w:r>
      <w:r w:rsidRPr="006528FC">
        <w:rPr>
          <w:rFonts w:ascii="Arial" w:eastAsia="Times New Roman" w:hAnsi="Arial" w:cs="Arial"/>
          <w:color w:val="FF0000"/>
          <w:shd w:val="clear" w:color="auto" w:fill="FFFFFF"/>
        </w:rPr>
        <w:t>)</w:t>
      </w:r>
      <w:r>
        <w:rPr>
          <w:rFonts w:ascii="Arial" w:eastAsia="Times New Roman" w:hAnsi="Arial" w:cs="Arial"/>
          <w:color w:val="FF0000"/>
          <w:shd w:val="clear" w:color="auto" w:fill="FFFFFF"/>
        </w:rPr>
        <w:t>.</w:t>
      </w:r>
    </w:p>
    <w:p w14:paraId="5F079200" w14:textId="117F6CA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4078F0F4" w14:textId="7F831FD4" w:rsidR="002D7581" w:rsidRDefault="002C0817" w:rsidP="002D7581">
      <w:pPr>
        <w:spacing w:after="0" w:line="240" w:lineRule="auto"/>
        <w:rPr>
          <w:rFonts w:ascii="Arial" w:eastAsia="Times New Roman" w:hAnsi="Arial" w:cs="Arial"/>
          <w:color w:val="2F2F2F"/>
          <w:shd w:val="clear" w:color="auto" w:fill="FFFFFF"/>
        </w:rPr>
      </w:pPr>
      <w:r w:rsidRPr="00DF5B8B">
        <w:rPr>
          <w:rFonts w:ascii="Arial" w:eastAsia="Times New Roman" w:hAnsi="Arial" w:cs="Arial"/>
          <w:b/>
          <w:bCs/>
          <w:color w:val="2F2F2F"/>
          <w:shd w:val="clear" w:color="auto" w:fill="FFFFFF"/>
        </w:rPr>
        <w:t>Comment 7</w:t>
      </w:r>
      <w:r>
        <w:rPr>
          <w:rFonts w:ascii="Arial" w:eastAsia="Times New Roman" w:hAnsi="Arial" w:cs="Arial"/>
          <w:color w:val="2F2F2F"/>
          <w:shd w:val="clear" w:color="auto" w:fill="FFFFFF"/>
        </w:rPr>
        <w:t>:</w:t>
      </w:r>
      <w:r w:rsidR="002D7581" w:rsidRPr="002D7581">
        <w:rPr>
          <w:rFonts w:ascii="Arial" w:eastAsia="Times New Roman" w:hAnsi="Arial" w:cs="Arial"/>
          <w:color w:val="2F2F2F"/>
          <w:shd w:val="clear" w:color="auto" w:fill="FFFFFF"/>
        </w:rPr>
        <w:t xml:space="preserve"> The risk factors of HCV-infected patients are discussed, however, the information how to use the results of the study to enclose the patients, and link them to the anti-viral treatment in clinics.</w:t>
      </w:r>
    </w:p>
    <w:p w14:paraId="4E45FED4" w14:textId="1A11CB11" w:rsidR="002C0817" w:rsidRPr="009016C1" w:rsidRDefault="002C0817" w:rsidP="002D7581">
      <w:pPr>
        <w:spacing w:after="0" w:line="240" w:lineRule="auto"/>
        <w:rPr>
          <w:rFonts w:ascii="Arial" w:eastAsia="Times New Roman" w:hAnsi="Arial" w:cs="Arial"/>
          <w:color w:val="FF0000"/>
        </w:rPr>
      </w:pPr>
      <w:r w:rsidRPr="001C1F15">
        <w:rPr>
          <w:rFonts w:ascii="Arial" w:eastAsia="Times New Roman" w:hAnsi="Arial" w:cs="Arial"/>
          <w:b/>
          <w:bCs/>
          <w:color w:val="FF0000"/>
          <w:shd w:val="clear" w:color="auto" w:fill="FFFFFF"/>
        </w:rPr>
        <w:t>Response 7</w:t>
      </w:r>
      <w:r w:rsidRPr="009016C1">
        <w:rPr>
          <w:rFonts w:ascii="Arial" w:eastAsia="Times New Roman" w:hAnsi="Arial" w:cs="Arial"/>
          <w:color w:val="FF0000"/>
          <w:shd w:val="clear" w:color="auto" w:fill="FFFFFF"/>
        </w:rPr>
        <w:t xml:space="preserve">: </w:t>
      </w:r>
      <w:r w:rsidR="009016C1" w:rsidRPr="009016C1">
        <w:rPr>
          <w:rFonts w:ascii="Arial" w:eastAsia="Times New Roman" w:hAnsi="Arial" w:cs="Arial"/>
          <w:color w:val="FF0000"/>
          <w:shd w:val="clear" w:color="auto" w:fill="FFFFFF"/>
        </w:rPr>
        <w:t xml:space="preserve">We </w:t>
      </w:r>
      <w:r w:rsidR="001C1F15">
        <w:rPr>
          <w:rFonts w:ascii="Arial" w:eastAsia="Times New Roman" w:hAnsi="Arial" w:cs="Arial"/>
          <w:color w:val="FF0000"/>
          <w:shd w:val="clear" w:color="auto" w:fill="FFFFFF"/>
        </w:rPr>
        <w:t>agree with the</w:t>
      </w:r>
      <w:r w:rsidR="009016C1">
        <w:rPr>
          <w:rFonts w:ascii="Arial" w:eastAsia="Times New Roman" w:hAnsi="Arial" w:cs="Arial"/>
          <w:color w:val="FF0000"/>
          <w:shd w:val="clear" w:color="auto" w:fill="FFFFFF"/>
        </w:rPr>
        <w:t xml:space="preserve"> reviewer</w:t>
      </w:r>
      <w:r w:rsidR="001C1F15">
        <w:rPr>
          <w:rFonts w:ascii="Arial" w:eastAsia="Times New Roman" w:hAnsi="Arial" w:cs="Arial"/>
          <w:color w:val="FF0000"/>
          <w:shd w:val="clear" w:color="auto" w:fill="FFFFFF"/>
        </w:rPr>
        <w:t xml:space="preserve"> about the importance</w:t>
      </w:r>
      <w:r w:rsidR="009016C1">
        <w:rPr>
          <w:rFonts w:ascii="Arial" w:eastAsia="Times New Roman" w:hAnsi="Arial" w:cs="Arial"/>
          <w:color w:val="FF0000"/>
          <w:shd w:val="clear" w:color="auto" w:fill="FFFFFF"/>
        </w:rPr>
        <w:t xml:space="preserve"> to include more information about the implications of the study results.</w:t>
      </w:r>
      <w:r w:rsidR="009016C1" w:rsidRPr="009016C1">
        <w:rPr>
          <w:rFonts w:ascii="Arial" w:eastAsia="Times New Roman" w:hAnsi="Arial" w:cs="Arial"/>
          <w:color w:val="FF0000"/>
        </w:rPr>
        <w:t xml:space="preserve"> </w:t>
      </w:r>
      <w:r w:rsidR="001C1F15">
        <w:rPr>
          <w:rFonts w:ascii="Arial" w:eastAsia="Times New Roman" w:hAnsi="Arial" w:cs="Arial"/>
          <w:color w:val="FF0000"/>
        </w:rPr>
        <w:t xml:space="preserve">We expanded one of the paragraph in the discussion section where we describe the implications of our findings, and added a discussion about the importance of maintaining services targeted at high risk groups, mainly people who inject drugs </w:t>
      </w:r>
      <w:r w:rsidR="001C1F15" w:rsidRPr="00412AD3">
        <w:rPr>
          <w:rFonts w:ascii="Arial" w:eastAsia="Times New Roman" w:hAnsi="Arial" w:cs="Arial"/>
          <w:color w:val="FF0000"/>
        </w:rPr>
        <w:t xml:space="preserve">(lines </w:t>
      </w:r>
      <w:r w:rsidR="00412AD3" w:rsidRPr="00412AD3">
        <w:rPr>
          <w:rFonts w:ascii="Arial" w:eastAsia="Times New Roman" w:hAnsi="Arial" w:cs="Arial"/>
          <w:color w:val="FF0000"/>
        </w:rPr>
        <w:t>31</w:t>
      </w:r>
      <w:r w:rsidR="006F3751">
        <w:rPr>
          <w:rFonts w:ascii="Arial" w:eastAsia="Times New Roman" w:hAnsi="Arial" w:cs="Arial"/>
          <w:color w:val="FF0000"/>
        </w:rPr>
        <w:t>2</w:t>
      </w:r>
      <w:r w:rsidR="00412AD3" w:rsidRPr="00412AD3">
        <w:rPr>
          <w:rFonts w:ascii="Arial" w:eastAsia="Times New Roman" w:hAnsi="Arial" w:cs="Arial"/>
          <w:color w:val="FF0000"/>
        </w:rPr>
        <w:t>-31</w:t>
      </w:r>
      <w:r w:rsidR="006F3751">
        <w:rPr>
          <w:rFonts w:ascii="Arial" w:eastAsia="Times New Roman" w:hAnsi="Arial" w:cs="Arial"/>
          <w:color w:val="FF0000"/>
        </w:rPr>
        <w:t>7</w:t>
      </w:r>
      <w:r w:rsidR="001C1F15" w:rsidRPr="00412AD3">
        <w:rPr>
          <w:rFonts w:ascii="Arial" w:eastAsia="Times New Roman" w:hAnsi="Arial" w:cs="Arial"/>
          <w:color w:val="FF0000"/>
        </w:rPr>
        <w:t>)</w:t>
      </w:r>
      <w:r w:rsidR="001C1F15">
        <w:rPr>
          <w:rFonts w:ascii="Arial" w:eastAsia="Times New Roman" w:hAnsi="Arial" w:cs="Arial"/>
          <w:color w:val="FF0000"/>
        </w:rPr>
        <w:t xml:space="preserve">. </w:t>
      </w:r>
    </w:p>
    <w:p w14:paraId="7AC08A24" w14:textId="77777777" w:rsidR="002D7581" w:rsidRPr="002D7581" w:rsidRDefault="002D7581" w:rsidP="002D7581">
      <w:pPr>
        <w:spacing w:after="0" w:line="240" w:lineRule="auto"/>
        <w:rPr>
          <w:rFonts w:ascii="Segoe UI" w:eastAsia="Times New Roman" w:hAnsi="Segoe UI" w:cs="Segoe UI"/>
        </w:rPr>
      </w:pPr>
      <w:r w:rsidRPr="002D7581">
        <w:rPr>
          <w:rFonts w:ascii="Segoe UI" w:eastAsia="Times New Roman" w:hAnsi="Segoe UI" w:cs="Segoe UI"/>
        </w:rPr>
        <w:t> </w:t>
      </w:r>
    </w:p>
    <w:p w14:paraId="47808E8C" w14:textId="77777777" w:rsidR="002D7581" w:rsidRPr="002D7581" w:rsidRDefault="002D7581" w:rsidP="002D7581">
      <w:pPr>
        <w:spacing w:after="0" w:line="240" w:lineRule="auto"/>
        <w:rPr>
          <w:rFonts w:ascii="Arial" w:eastAsia="Times New Roman" w:hAnsi="Arial" w:cs="Arial"/>
          <w:color w:val="2F2F2F"/>
        </w:rPr>
      </w:pPr>
      <w:r w:rsidRPr="002D7581">
        <w:rPr>
          <w:rFonts w:ascii="Arial" w:eastAsia="Times New Roman" w:hAnsi="Arial" w:cs="Arial"/>
          <w:color w:val="2F2F2F"/>
          <w:shd w:val="clear" w:color="auto" w:fill="FFFFFF"/>
        </w:rPr>
        <w:t>Minor</w:t>
      </w:r>
    </w:p>
    <w:p w14:paraId="29E97A49" w14:textId="44D3FD7A" w:rsidR="002D7581" w:rsidRPr="007839E2" w:rsidRDefault="007839E2" w:rsidP="007839E2">
      <w:pPr>
        <w:spacing w:after="0" w:line="240" w:lineRule="auto"/>
        <w:rPr>
          <w:rFonts w:ascii="Arial" w:eastAsia="Times New Roman" w:hAnsi="Arial" w:cs="Arial"/>
          <w:color w:val="2F2F2F"/>
          <w:shd w:val="clear" w:color="auto" w:fill="FFFFFF"/>
        </w:rPr>
      </w:pPr>
      <w:r w:rsidRPr="00DF5B8B">
        <w:rPr>
          <w:rFonts w:ascii="Arial" w:eastAsia="Times New Roman" w:hAnsi="Arial" w:cs="Arial"/>
          <w:b/>
          <w:bCs/>
          <w:color w:val="2F2F2F"/>
          <w:shd w:val="clear" w:color="auto" w:fill="FFFFFF"/>
        </w:rPr>
        <w:t>Comment 1</w:t>
      </w:r>
      <w:r>
        <w:rPr>
          <w:rFonts w:ascii="Arial" w:eastAsia="Times New Roman" w:hAnsi="Arial" w:cs="Arial"/>
          <w:color w:val="2F2F2F"/>
          <w:shd w:val="clear" w:color="auto" w:fill="FFFFFF"/>
        </w:rPr>
        <w:t xml:space="preserve">: </w:t>
      </w:r>
      <w:r w:rsidR="002D7581" w:rsidRPr="007839E2">
        <w:rPr>
          <w:rFonts w:ascii="Arial" w:eastAsia="Times New Roman" w:hAnsi="Arial" w:cs="Arial"/>
          <w:color w:val="2F2F2F"/>
          <w:shd w:val="clear" w:color="auto" w:fill="FFFFFF"/>
        </w:rPr>
        <w:t>in the figure legend of figure S3, the description of "b" is lacking.</w:t>
      </w:r>
    </w:p>
    <w:p w14:paraId="4DA2C728" w14:textId="318C0E90" w:rsidR="007839E2" w:rsidRDefault="007839E2" w:rsidP="007839E2">
      <w:pPr>
        <w:spacing w:after="0" w:line="240" w:lineRule="auto"/>
        <w:rPr>
          <w:rFonts w:ascii="Arial" w:eastAsia="Times New Roman" w:hAnsi="Arial" w:cs="Arial"/>
          <w:color w:val="FF0000"/>
          <w:shd w:val="clear" w:color="auto" w:fill="FFFFFF"/>
        </w:rPr>
      </w:pPr>
      <w:r w:rsidRPr="00D5373F">
        <w:rPr>
          <w:rFonts w:ascii="Arial" w:eastAsia="Times New Roman" w:hAnsi="Arial" w:cs="Arial"/>
          <w:b/>
          <w:bCs/>
          <w:color w:val="FF0000"/>
          <w:shd w:val="clear" w:color="auto" w:fill="FFFFFF"/>
        </w:rPr>
        <w:t>Response 1</w:t>
      </w:r>
      <w:r w:rsidRPr="007839E2">
        <w:rPr>
          <w:rFonts w:ascii="Arial" w:eastAsia="Times New Roman" w:hAnsi="Arial" w:cs="Arial"/>
          <w:color w:val="FF0000"/>
          <w:shd w:val="clear" w:color="auto" w:fill="FFFFFF"/>
        </w:rPr>
        <w:t xml:space="preserve">: The description in the footnote </w:t>
      </w:r>
      <w:r w:rsidR="009016C1">
        <w:rPr>
          <w:rFonts w:ascii="Arial" w:eastAsia="Times New Roman" w:hAnsi="Arial" w:cs="Arial"/>
          <w:color w:val="FF0000"/>
          <w:shd w:val="clear" w:color="auto" w:fill="FFFFFF"/>
        </w:rPr>
        <w:t>“</w:t>
      </w:r>
      <w:r w:rsidRPr="009016C1">
        <w:rPr>
          <w:rFonts w:ascii="Arial" w:eastAsia="Times New Roman" w:hAnsi="Arial" w:cs="Arial"/>
          <w:i/>
          <w:iCs/>
          <w:color w:val="FF0000"/>
          <w:shd w:val="clear" w:color="auto" w:fill="FFFFFF"/>
        </w:rPr>
        <w:t>a</w:t>
      </w:r>
      <w:r w:rsidR="009016C1">
        <w:rPr>
          <w:rFonts w:ascii="Arial" w:eastAsia="Times New Roman" w:hAnsi="Arial" w:cs="Arial"/>
          <w:i/>
          <w:iCs/>
          <w:color w:val="FF0000"/>
          <w:shd w:val="clear" w:color="auto" w:fill="FFFFFF"/>
        </w:rPr>
        <w:t>”</w:t>
      </w:r>
      <w:r w:rsidRPr="007839E2">
        <w:rPr>
          <w:rFonts w:ascii="Arial" w:eastAsia="Times New Roman" w:hAnsi="Arial" w:cs="Arial"/>
          <w:color w:val="FF0000"/>
          <w:shd w:val="clear" w:color="auto" w:fill="FFFFFF"/>
        </w:rPr>
        <w:t xml:space="preserve"> </w:t>
      </w:r>
      <w:r>
        <w:rPr>
          <w:rFonts w:ascii="Arial" w:eastAsia="Times New Roman" w:hAnsi="Arial" w:cs="Arial"/>
          <w:color w:val="FF0000"/>
          <w:shd w:val="clear" w:color="auto" w:fill="FFFFFF"/>
        </w:rPr>
        <w:t>is</w:t>
      </w:r>
      <w:r w:rsidRPr="007839E2">
        <w:rPr>
          <w:rFonts w:ascii="Arial" w:eastAsia="Times New Roman" w:hAnsi="Arial" w:cs="Arial"/>
          <w:color w:val="FF0000"/>
          <w:shd w:val="clear" w:color="auto" w:fill="FFFFFF"/>
        </w:rPr>
        <w:t xml:space="preserve"> applicable to both</w:t>
      </w:r>
      <w:r>
        <w:rPr>
          <w:rFonts w:ascii="Arial" w:eastAsia="Times New Roman" w:hAnsi="Arial" w:cs="Arial"/>
          <w:color w:val="FF0000"/>
          <w:shd w:val="clear" w:color="auto" w:fill="FFFFFF"/>
        </w:rPr>
        <w:t xml:space="preserve"> panels a and b. To avoid confusion, we</w:t>
      </w:r>
      <w:r w:rsidR="000C01CC">
        <w:rPr>
          <w:rFonts w:ascii="Arial" w:eastAsia="Times New Roman" w:hAnsi="Arial" w:cs="Arial"/>
          <w:color w:val="FF0000"/>
          <w:shd w:val="clear" w:color="auto" w:fill="FFFFFF"/>
        </w:rPr>
        <w:t xml:space="preserve"> removed the superscripted </w:t>
      </w:r>
      <w:r w:rsidR="009016C1">
        <w:rPr>
          <w:rFonts w:ascii="Arial" w:eastAsia="Times New Roman" w:hAnsi="Arial" w:cs="Arial"/>
          <w:color w:val="FF0000"/>
          <w:shd w:val="clear" w:color="auto" w:fill="FFFFFF"/>
        </w:rPr>
        <w:t>“</w:t>
      </w:r>
      <w:r w:rsidR="000C01CC">
        <w:rPr>
          <w:rFonts w:ascii="Arial" w:eastAsia="Times New Roman" w:hAnsi="Arial" w:cs="Arial"/>
          <w:color w:val="FF0000"/>
          <w:shd w:val="clear" w:color="auto" w:fill="FFFFFF"/>
        </w:rPr>
        <w:t>a</w:t>
      </w:r>
      <w:r w:rsidR="009016C1">
        <w:rPr>
          <w:rFonts w:ascii="Arial" w:eastAsia="Times New Roman" w:hAnsi="Arial" w:cs="Arial"/>
          <w:color w:val="FF0000"/>
          <w:shd w:val="clear" w:color="auto" w:fill="FFFFFF"/>
        </w:rPr>
        <w:t>”</w:t>
      </w:r>
      <w:r w:rsidR="000C01CC">
        <w:rPr>
          <w:rFonts w:ascii="Arial" w:eastAsia="Times New Roman" w:hAnsi="Arial" w:cs="Arial"/>
          <w:color w:val="FF0000"/>
          <w:shd w:val="clear" w:color="auto" w:fill="FFFFFF"/>
        </w:rPr>
        <w:t xml:space="preserve"> from the legend and replaced it with </w:t>
      </w:r>
      <w:r w:rsidR="009016C1">
        <w:rPr>
          <w:rFonts w:ascii="Arial" w:eastAsia="Times New Roman" w:hAnsi="Arial" w:cs="Arial"/>
          <w:color w:val="FF0000"/>
          <w:shd w:val="clear" w:color="auto" w:fill="FFFFFF"/>
        </w:rPr>
        <w:t>“</w:t>
      </w:r>
      <w:r w:rsidR="000C01CC" w:rsidRPr="000C01CC">
        <w:rPr>
          <w:rFonts w:ascii="Arial" w:eastAsia="Times New Roman" w:hAnsi="Arial" w:cs="Arial"/>
          <w:i/>
          <w:iCs/>
          <w:color w:val="FF0000"/>
          <w:shd w:val="clear" w:color="auto" w:fill="FFFFFF"/>
        </w:rPr>
        <w:t>Note</w:t>
      </w:r>
      <w:r w:rsidR="009016C1">
        <w:rPr>
          <w:rFonts w:ascii="Arial" w:eastAsia="Times New Roman" w:hAnsi="Arial" w:cs="Arial"/>
          <w:i/>
          <w:iCs/>
          <w:color w:val="FF0000"/>
          <w:shd w:val="clear" w:color="auto" w:fill="FFFFFF"/>
        </w:rPr>
        <w:t>”</w:t>
      </w:r>
      <w:r w:rsidR="000C01CC">
        <w:rPr>
          <w:rFonts w:ascii="Arial" w:eastAsia="Times New Roman" w:hAnsi="Arial" w:cs="Arial"/>
          <w:color w:val="FF0000"/>
          <w:shd w:val="clear" w:color="auto" w:fill="FFFFFF"/>
        </w:rPr>
        <w:t>.</w:t>
      </w:r>
      <w:r>
        <w:rPr>
          <w:rFonts w:ascii="Arial" w:eastAsia="Times New Roman" w:hAnsi="Arial" w:cs="Arial"/>
          <w:color w:val="FF0000"/>
          <w:shd w:val="clear" w:color="auto" w:fill="FFFFFF"/>
        </w:rPr>
        <w:t xml:space="preserve"> </w:t>
      </w:r>
    </w:p>
    <w:p w14:paraId="5F416E77" w14:textId="77777777" w:rsidR="007839E2" w:rsidRPr="007839E2" w:rsidRDefault="007839E2" w:rsidP="007839E2">
      <w:pPr>
        <w:spacing w:after="0" w:line="240" w:lineRule="auto"/>
        <w:rPr>
          <w:rFonts w:ascii="Arial" w:eastAsia="Times New Roman" w:hAnsi="Arial" w:cs="Arial"/>
          <w:color w:val="FF0000"/>
        </w:rPr>
      </w:pPr>
    </w:p>
    <w:p w14:paraId="7D050BCC" w14:textId="64490085" w:rsidR="002D7581" w:rsidRDefault="007839E2" w:rsidP="002D7581">
      <w:pPr>
        <w:spacing w:after="0" w:line="240" w:lineRule="auto"/>
        <w:rPr>
          <w:rFonts w:ascii="Arial" w:eastAsia="Times New Roman" w:hAnsi="Arial" w:cs="Arial"/>
          <w:color w:val="2F2F2F"/>
          <w:shd w:val="clear" w:color="auto" w:fill="FFFFFF"/>
        </w:rPr>
      </w:pPr>
      <w:r w:rsidRPr="00DF5B8B">
        <w:rPr>
          <w:rFonts w:ascii="Arial" w:eastAsia="Times New Roman" w:hAnsi="Arial" w:cs="Arial"/>
          <w:b/>
          <w:bCs/>
          <w:color w:val="2F2F2F"/>
          <w:shd w:val="clear" w:color="auto" w:fill="FFFFFF"/>
        </w:rPr>
        <w:t xml:space="preserve">Comment </w:t>
      </w:r>
      <w:r w:rsidR="002D7581" w:rsidRPr="00DF5B8B">
        <w:rPr>
          <w:rFonts w:ascii="Arial" w:eastAsia="Times New Roman" w:hAnsi="Arial" w:cs="Arial"/>
          <w:b/>
          <w:bCs/>
          <w:color w:val="2F2F2F"/>
          <w:shd w:val="clear" w:color="auto" w:fill="FFFFFF"/>
        </w:rPr>
        <w:t>2</w:t>
      </w:r>
      <w:r w:rsidR="00236EBF">
        <w:rPr>
          <w:rFonts w:ascii="Arial" w:eastAsia="Times New Roman" w:hAnsi="Arial" w:cs="Arial"/>
          <w:color w:val="2F2F2F"/>
          <w:shd w:val="clear" w:color="auto" w:fill="FFFFFF"/>
        </w:rPr>
        <w:t>:</w:t>
      </w:r>
      <w:r w:rsidR="002D7581" w:rsidRPr="002D7581">
        <w:rPr>
          <w:rFonts w:ascii="Arial" w:eastAsia="Times New Roman" w:hAnsi="Arial" w:cs="Arial"/>
          <w:color w:val="2F2F2F"/>
          <w:shd w:val="clear" w:color="auto" w:fill="FFFFFF"/>
        </w:rPr>
        <w:t xml:space="preserve"> There is no figure legends in the figure S1 and S2.</w:t>
      </w:r>
    </w:p>
    <w:p w14:paraId="7F49C814" w14:textId="6C1D8F6F" w:rsidR="00471A1A" w:rsidRPr="00412AD3" w:rsidRDefault="00236EBF" w:rsidP="00412AD3">
      <w:pPr>
        <w:spacing w:after="0" w:line="240" w:lineRule="auto"/>
        <w:rPr>
          <w:rFonts w:ascii="Arial" w:eastAsia="Times New Roman" w:hAnsi="Arial" w:cs="Arial"/>
          <w:color w:val="FF0000"/>
        </w:rPr>
      </w:pPr>
      <w:r w:rsidRPr="00D5373F">
        <w:rPr>
          <w:rFonts w:ascii="Arial" w:eastAsia="Times New Roman" w:hAnsi="Arial" w:cs="Arial"/>
          <w:b/>
          <w:bCs/>
          <w:color w:val="FF0000"/>
          <w:shd w:val="clear" w:color="auto" w:fill="FFFFFF"/>
        </w:rPr>
        <w:t>Response 2</w:t>
      </w:r>
      <w:r w:rsidRPr="00236EBF">
        <w:rPr>
          <w:rFonts w:ascii="Arial" w:eastAsia="Times New Roman" w:hAnsi="Arial" w:cs="Arial"/>
          <w:color w:val="FF0000"/>
          <w:shd w:val="clear" w:color="auto" w:fill="FFFFFF"/>
        </w:rPr>
        <w:t xml:space="preserve">: </w:t>
      </w:r>
      <w:r>
        <w:rPr>
          <w:rFonts w:ascii="Arial" w:eastAsia="Times New Roman" w:hAnsi="Arial" w:cs="Arial"/>
          <w:color w:val="FF0000"/>
          <w:shd w:val="clear" w:color="auto" w:fill="FFFFFF"/>
        </w:rPr>
        <w:t>We appreciate the reviewer noting the missing legends. We added legend</w:t>
      </w:r>
      <w:r w:rsidR="00D630C7">
        <w:rPr>
          <w:rFonts w:ascii="Arial" w:eastAsia="Times New Roman" w:hAnsi="Arial" w:cs="Arial"/>
          <w:color w:val="FF0000"/>
          <w:shd w:val="clear" w:color="auto" w:fill="FFFFFF"/>
        </w:rPr>
        <w:t>s</w:t>
      </w:r>
      <w:r>
        <w:rPr>
          <w:rFonts w:ascii="Arial" w:eastAsia="Times New Roman" w:hAnsi="Arial" w:cs="Arial"/>
          <w:color w:val="FF0000"/>
          <w:shd w:val="clear" w:color="auto" w:fill="FFFFFF"/>
        </w:rPr>
        <w:t xml:space="preserve"> to describe the information provided on the figure</w:t>
      </w:r>
      <w:r w:rsidR="00D630C7">
        <w:rPr>
          <w:rFonts w:ascii="Arial" w:eastAsia="Times New Roman" w:hAnsi="Arial" w:cs="Arial"/>
          <w:color w:val="FF0000"/>
          <w:shd w:val="clear" w:color="auto" w:fill="FFFFFF"/>
        </w:rPr>
        <w:t>s S1 and S2.</w:t>
      </w:r>
      <w:fldSimple w:instr=" ADDIN EN.REFLIST "/>
    </w:p>
    <w:sectPr w:rsidR="00471A1A" w:rsidRPr="0041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95AC6"/>
    <w:multiLevelType w:val="multilevel"/>
    <w:tmpl w:val="33AE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333431"/>
    <w:multiLevelType w:val="hybridMultilevel"/>
    <w:tmpl w:val="34DA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NLQwtbA0sbA0MzNW0lEKTi0uzszPAykwqwUAGP3GriwAAAA="/>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9wpe5p59evenefsx4x5028fvrv9xrferr5&quot;&gt;My EndNote Library-Converted&lt;record-ids&gt;&lt;item&gt;13853&lt;/item&gt;&lt;/record-ids&gt;&lt;/item&gt;&lt;/Libraries&gt;"/>
  </w:docVars>
  <w:rsids>
    <w:rsidRoot w:val="008D6FA8"/>
    <w:rsid w:val="000114E5"/>
    <w:rsid w:val="000A6511"/>
    <w:rsid w:val="000A6C42"/>
    <w:rsid w:val="000C01CC"/>
    <w:rsid w:val="000D276C"/>
    <w:rsid w:val="000E4534"/>
    <w:rsid w:val="000F6345"/>
    <w:rsid w:val="001258D6"/>
    <w:rsid w:val="001533DE"/>
    <w:rsid w:val="00165CA5"/>
    <w:rsid w:val="00182C69"/>
    <w:rsid w:val="0019515F"/>
    <w:rsid w:val="001A662D"/>
    <w:rsid w:val="001C1F15"/>
    <w:rsid w:val="001C6383"/>
    <w:rsid w:val="001F4093"/>
    <w:rsid w:val="002134FE"/>
    <w:rsid w:val="00236EBF"/>
    <w:rsid w:val="002759A8"/>
    <w:rsid w:val="00275BC0"/>
    <w:rsid w:val="00291E28"/>
    <w:rsid w:val="002973E2"/>
    <w:rsid w:val="00297429"/>
    <w:rsid w:val="002A357F"/>
    <w:rsid w:val="002C0817"/>
    <w:rsid w:val="002D7581"/>
    <w:rsid w:val="002E238F"/>
    <w:rsid w:val="00370AF5"/>
    <w:rsid w:val="00412AD3"/>
    <w:rsid w:val="00463060"/>
    <w:rsid w:val="00470DF0"/>
    <w:rsid w:val="00471A1A"/>
    <w:rsid w:val="004736AA"/>
    <w:rsid w:val="004A215C"/>
    <w:rsid w:val="004E5782"/>
    <w:rsid w:val="00500D4A"/>
    <w:rsid w:val="00504195"/>
    <w:rsid w:val="00595A24"/>
    <w:rsid w:val="005B6A66"/>
    <w:rsid w:val="005F285A"/>
    <w:rsid w:val="006528FC"/>
    <w:rsid w:val="00683C21"/>
    <w:rsid w:val="006843F0"/>
    <w:rsid w:val="006A4E7E"/>
    <w:rsid w:val="006D0046"/>
    <w:rsid w:val="006F3751"/>
    <w:rsid w:val="007144AB"/>
    <w:rsid w:val="00732DD9"/>
    <w:rsid w:val="007407B5"/>
    <w:rsid w:val="007839E2"/>
    <w:rsid w:val="007A2C62"/>
    <w:rsid w:val="007D255B"/>
    <w:rsid w:val="00836224"/>
    <w:rsid w:val="00873FFD"/>
    <w:rsid w:val="00881200"/>
    <w:rsid w:val="008B4FCF"/>
    <w:rsid w:val="008B7013"/>
    <w:rsid w:val="008C653F"/>
    <w:rsid w:val="008C7FA2"/>
    <w:rsid w:val="008D00C9"/>
    <w:rsid w:val="008D6FA8"/>
    <w:rsid w:val="009016C1"/>
    <w:rsid w:val="00975280"/>
    <w:rsid w:val="00975361"/>
    <w:rsid w:val="00A40C32"/>
    <w:rsid w:val="00A84B80"/>
    <w:rsid w:val="00A92D64"/>
    <w:rsid w:val="00A93FD6"/>
    <w:rsid w:val="00B129C8"/>
    <w:rsid w:val="00B23741"/>
    <w:rsid w:val="00BA7192"/>
    <w:rsid w:val="00BC52DC"/>
    <w:rsid w:val="00BF17CD"/>
    <w:rsid w:val="00C057F6"/>
    <w:rsid w:val="00C36776"/>
    <w:rsid w:val="00C8416A"/>
    <w:rsid w:val="00CE62C3"/>
    <w:rsid w:val="00CF6B3A"/>
    <w:rsid w:val="00D10425"/>
    <w:rsid w:val="00D356ED"/>
    <w:rsid w:val="00D5373F"/>
    <w:rsid w:val="00D630C7"/>
    <w:rsid w:val="00DA45AF"/>
    <w:rsid w:val="00DF5461"/>
    <w:rsid w:val="00DF5B8B"/>
    <w:rsid w:val="00E27F5C"/>
    <w:rsid w:val="00E62967"/>
    <w:rsid w:val="00E6448C"/>
    <w:rsid w:val="00EE0A93"/>
    <w:rsid w:val="00F129F5"/>
    <w:rsid w:val="00F36AAF"/>
    <w:rsid w:val="00F93B52"/>
    <w:rsid w:val="00F9739F"/>
    <w:rsid w:val="00FB1215"/>
    <w:rsid w:val="00FD19DC"/>
    <w:rsid w:val="00FE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F1F7"/>
  <w15:chartTrackingRefBased/>
  <w15:docId w15:val="{92CB8DF1-90D9-4487-9E50-D7729985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7581"/>
    <w:rPr>
      <w:color w:val="0000FF"/>
      <w:u w:val="single"/>
    </w:rPr>
  </w:style>
  <w:style w:type="paragraph" w:styleId="ListParagraph">
    <w:name w:val="List Paragraph"/>
    <w:basedOn w:val="Normal"/>
    <w:uiPriority w:val="34"/>
    <w:qFormat/>
    <w:rsid w:val="00E6448C"/>
    <w:pPr>
      <w:ind w:left="720"/>
      <w:contextualSpacing/>
    </w:pPr>
  </w:style>
  <w:style w:type="character" w:styleId="UnresolvedMention">
    <w:name w:val="Unresolved Mention"/>
    <w:basedOn w:val="DefaultParagraphFont"/>
    <w:uiPriority w:val="99"/>
    <w:semiHidden/>
    <w:unhideWhenUsed/>
    <w:rsid w:val="00370AF5"/>
    <w:rPr>
      <w:color w:val="605E5C"/>
      <w:shd w:val="clear" w:color="auto" w:fill="E1DFDD"/>
    </w:rPr>
  </w:style>
  <w:style w:type="paragraph" w:customStyle="1" w:styleId="EndNoteBibliographyTitle">
    <w:name w:val="EndNote Bibliography Title"/>
    <w:basedOn w:val="Normal"/>
    <w:link w:val="EndNoteBibliographyTitleChar"/>
    <w:rsid w:val="009016C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016C1"/>
    <w:rPr>
      <w:rFonts w:ascii="Calibri" w:hAnsi="Calibri" w:cs="Calibri"/>
      <w:noProof/>
    </w:rPr>
  </w:style>
  <w:style w:type="paragraph" w:customStyle="1" w:styleId="EndNoteBibliography">
    <w:name w:val="EndNote Bibliography"/>
    <w:basedOn w:val="Normal"/>
    <w:link w:val="EndNoteBibliographyChar"/>
    <w:rsid w:val="009016C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016C1"/>
    <w:rPr>
      <w:rFonts w:ascii="Calibri" w:hAnsi="Calibri" w:cs="Calibri"/>
      <w:noProof/>
    </w:rPr>
  </w:style>
  <w:style w:type="character" w:styleId="CommentReference">
    <w:name w:val="annotation reference"/>
    <w:basedOn w:val="DefaultParagraphFont"/>
    <w:uiPriority w:val="99"/>
    <w:semiHidden/>
    <w:unhideWhenUsed/>
    <w:rsid w:val="002A357F"/>
    <w:rPr>
      <w:sz w:val="16"/>
      <w:szCs w:val="16"/>
    </w:rPr>
  </w:style>
  <w:style w:type="paragraph" w:styleId="CommentText">
    <w:name w:val="annotation text"/>
    <w:basedOn w:val="Normal"/>
    <w:link w:val="CommentTextChar"/>
    <w:uiPriority w:val="99"/>
    <w:semiHidden/>
    <w:unhideWhenUsed/>
    <w:rsid w:val="002A357F"/>
    <w:pPr>
      <w:spacing w:line="240" w:lineRule="auto"/>
    </w:pPr>
    <w:rPr>
      <w:sz w:val="20"/>
      <w:szCs w:val="20"/>
    </w:rPr>
  </w:style>
  <w:style w:type="character" w:customStyle="1" w:styleId="CommentTextChar">
    <w:name w:val="Comment Text Char"/>
    <w:basedOn w:val="DefaultParagraphFont"/>
    <w:link w:val="CommentText"/>
    <w:uiPriority w:val="99"/>
    <w:semiHidden/>
    <w:rsid w:val="002A357F"/>
    <w:rPr>
      <w:sz w:val="20"/>
      <w:szCs w:val="20"/>
    </w:rPr>
  </w:style>
  <w:style w:type="paragraph" w:styleId="CommentSubject">
    <w:name w:val="annotation subject"/>
    <w:basedOn w:val="CommentText"/>
    <w:next w:val="CommentText"/>
    <w:link w:val="CommentSubjectChar"/>
    <w:uiPriority w:val="99"/>
    <w:semiHidden/>
    <w:unhideWhenUsed/>
    <w:rsid w:val="002A357F"/>
    <w:rPr>
      <w:b/>
      <w:bCs/>
    </w:rPr>
  </w:style>
  <w:style w:type="character" w:customStyle="1" w:styleId="CommentSubjectChar">
    <w:name w:val="Comment Subject Char"/>
    <w:basedOn w:val="CommentTextChar"/>
    <w:link w:val="CommentSubject"/>
    <w:uiPriority w:val="99"/>
    <w:semiHidden/>
    <w:rsid w:val="002A35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21469">
      <w:bodyDiv w:val="1"/>
      <w:marLeft w:val="0"/>
      <w:marRight w:val="0"/>
      <w:marTop w:val="0"/>
      <w:marBottom w:val="0"/>
      <w:divBdr>
        <w:top w:val="none" w:sz="0" w:space="0" w:color="auto"/>
        <w:left w:val="none" w:sz="0" w:space="0" w:color="auto"/>
        <w:bottom w:val="none" w:sz="0" w:space="0" w:color="auto"/>
        <w:right w:val="none" w:sz="0" w:space="0" w:color="auto"/>
      </w:divBdr>
    </w:div>
    <w:div w:id="15663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one/s/data-avail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s.plos.org/plosone/s/submit-now" TargetMode="External"/><Relationship Id="rId12" Type="http://schemas.openxmlformats.org/officeDocument/2006/relationships/hyperlink" Target="http://journals.plos.org/plosone/s/supporting-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plos.org/plosone/s/file?id=ba62/PLOSOne_formatting_sample_title_authors_affiliations.pdf" TargetMode="External"/><Relationship Id="rId11" Type="http://schemas.openxmlformats.org/officeDocument/2006/relationships/hyperlink" Target="mailto:pr.ncdc@ncdc.ge" TargetMode="External"/><Relationship Id="rId5" Type="http://schemas.openxmlformats.org/officeDocument/2006/relationships/hyperlink" Target="https://journals.plos.org/plosone/s/file?id=wjVg/PLOSOne_formatting_sample_main_body.pdf" TargetMode="External"/><Relationship Id="rId10" Type="http://schemas.openxmlformats.org/officeDocument/2006/relationships/hyperlink" Target="http://journals.plos.org/plosone/s/data-availability" TargetMode="External"/><Relationship Id="rId4" Type="http://schemas.openxmlformats.org/officeDocument/2006/relationships/webSettings" Target="webSettings.xml"/><Relationship Id="rId9" Type="http://schemas.openxmlformats.org/officeDocument/2006/relationships/hyperlink" Target="http://www.bmj.com/content/340/bmj.c181.lo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Baliashvili</dc:creator>
  <cp:keywords/>
  <dc:description/>
  <cp:lastModifiedBy>Davit Baliashvili</cp:lastModifiedBy>
  <cp:revision>25</cp:revision>
  <dcterms:created xsi:type="dcterms:W3CDTF">2021-11-23T15:14:00Z</dcterms:created>
  <dcterms:modified xsi:type="dcterms:W3CDTF">2021-11-27T07:13:00Z</dcterms:modified>
</cp:coreProperties>
</file>