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2FF" w14:textId="69EE2660" w:rsidR="00A426FE" w:rsidRDefault="00A426FE" w:rsidP="00C90B3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S2 File.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Professional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Portuguese</w:t>
      </w:r>
      <w:proofErr w:type="spellEnd"/>
      <w:r>
        <w:rPr>
          <w:sz w:val="20"/>
          <w:szCs w:val="20"/>
        </w:rPr>
        <w:t>)</w:t>
      </w:r>
    </w:p>
    <w:p w14:paraId="59F45F98" w14:textId="77777777" w:rsidR="00A426FE" w:rsidRDefault="00A426FE" w:rsidP="00C90B36">
      <w:pPr>
        <w:ind w:firstLine="720"/>
        <w:jc w:val="center"/>
        <w:rPr>
          <w:sz w:val="20"/>
          <w:szCs w:val="20"/>
        </w:rPr>
      </w:pPr>
    </w:p>
    <w:p w14:paraId="4DAB53E5" w14:textId="6B25BF9D" w:rsidR="00C90B36" w:rsidRDefault="00C90B36" w:rsidP="00C90B3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Informações Pessoais e Profissionais.</w:t>
      </w:r>
    </w:p>
    <w:p w14:paraId="40BE515B" w14:textId="77777777" w:rsidR="00C90B36" w:rsidRDefault="00C90B36" w:rsidP="00C90B36">
      <w:pPr>
        <w:rPr>
          <w:sz w:val="20"/>
          <w:szCs w:val="20"/>
        </w:rPr>
      </w:pPr>
    </w:p>
    <w:tbl>
      <w:tblPr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60"/>
      </w:tblGrid>
      <w:tr w:rsidR="00C90B36" w14:paraId="28E443EF" w14:textId="77777777" w:rsidTr="00570C83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3EFBE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profissionais e pessoais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12424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Circule a opção que mais se adequar a sua realidade.</w:t>
            </w:r>
          </w:p>
        </w:tc>
      </w:tr>
      <w:tr w:rsidR="00C90B36" w14:paraId="4B7CC9A3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EECE8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36C41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    23-27     28-32     33-37     38-42     43-47     48-52     53-57     58-62     63 ou mais</w:t>
            </w:r>
          </w:p>
        </w:tc>
      </w:tr>
      <w:tr w:rsidR="00C90B36" w14:paraId="5D5EF24D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04BC2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70746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    Feminino     Não se aplica</w:t>
            </w:r>
          </w:p>
        </w:tc>
      </w:tr>
      <w:tr w:rsidR="00C90B36" w14:paraId="46779A57" w14:textId="77777777" w:rsidTr="00570C83">
        <w:trPr>
          <w:trHeight w:val="31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26711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atuação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8AAA8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Fisioterapia     Medicina     Enfermagem     Auxiliar de Enfermagem     Nutrição   Psicologia     Não profissional de saúde     Serviço Social     Fonoaudiologia </w:t>
            </w:r>
          </w:p>
        </w:tc>
      </w:tr>
      <w:tr w:rsidR="00C90B36" w14:paraId="2A39FF74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8D4FE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Exposição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008DC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Quantas horas por semana você tem contato com setores que trabalham com doentes infectados no cenário da pandemia?</w:t>
            </w:r>
          </w:p>
          <w:p w14:paraId="4F20D209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3926959C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exposição direta a pacientes </w:t>
            </w:r>
            <w:proofErr w:type="gramStart"/>
            <w:r>
              <w:rPr>
                <w:sz w:val="20"/>
                <w:szCs w:val="20"/>
              </w:rPr>
              <w:t>infectados           Até</w:t>
            </w:r>
            <w:proofErr w:type="gramEnd"/>
            <w:r>
              <w:rPr>
                <w:sz w:val="20"/>
                <w:szCs w:val="20"/>
              </w:rPr>
              <w:t xml:space="preserve"> 24 horas      </w:t>
            </w:r>
          </w:p>
          <w:p w14:paraId="1846628F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5F3FB61A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24-48 horas                  Acima de 48 horas</w:t>
            </w:r>
          </w:p>
        </w:tc>
      </w:tr>
      <w:tr w:rsidR="00C90B36" w14:paraId="4129F21C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9D039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doença psiquiátrica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5CE56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    </w:t>
            </w:r>
          </w:p>
          <w:p w14:paraId="0D49727E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55B9F68E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Qual:   Transtorno de Humor      Transtorno de Ansiedade      Outros</w:t>
            </w:r>
          </w:p>
          <w:p w14:paraId="5A349AEC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2F283ACF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3564E055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79FEDB24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Não</w:t>
            </w:r>
          </w:p>
        </w:tc>
      </w:tr>
      <w:tr w:rsidR="00C90B36" w14:paraId="0069DFEA" w14:textId="77777777" w:rsidTr="00570C83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9E3BC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infecção por COVID-19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24252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      </w:t>
            </w:r>
          </w:p>
          <w:p w14:paraId="1716FEE9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683DFBAF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foi o quadro clínico?  Ambulatorial      Internado        UTI</w:t>
            </w:r>
          </w:p>
          <w:p w14:paraId="2CED5243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2779A2DE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C90B36" w14:paraId="3049424D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FCF7F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familiar infectado por COVID-19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843E1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      </w:t>
            </w:r>
          </w:p>
          <w:p w14:paraId="13A10A00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24094DD6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foi o quadro clínico?  Ambulatorial      Internado      UTI     Óbito</w:t>
            </w:r>
          </w:p>
          <w:p w14:paraId="13FBC830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3D3B8AD1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C90B36" w14:paraId="5894B13F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15DAA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está assistindo (ou acompanhando pela internet) a mais noticiários que o habitual?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3067E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  <w:p w14:paraId="5C4CF167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0ED5F043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406EE6C6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799808C0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C90B36" w14:paraId="6F974E31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0B5B2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Você mora com alguém que é grupo de risco (idosos, imunossuprimido, </w:t>
            </w:r>
            <w:proofErr w:type="gramStart"/>
            <w:r>
              <w:rPr>
                <w:b/>
                <w:sz w:val="20"/>
                <w:szCs w:val="20"/>
              </w:rPr>
              <w:t xml:space="preserve">criança,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) para a infecção por COVID-19? 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75883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  <w:p w14:paraId="087B742F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0324D358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36CC8726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5F698EC7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C90B36" w14:paraId="3638A196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FAF34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Você precisou sair de casa para proteger seus familiares e evitar o contágio deles?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2C0A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  <w:p w14:paraId="5CD366C7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351AD6E8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61B34A5C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C90B36" w14:paraId="4011362C" w14:textId="77777777" w:rsidTr="00570C83">
        <w:trPr>
          <w:trHeight w:val="13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BBC21" w14:textId="77777777" w:rsidR="00C90B36" w:rsidRDefault="00C90B36" w:rsidP="00570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*Você sente que sua saúde mental está pior no contexto da pandemia?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: tristeza, insônia, stress, ansiedade, ideação suicida, desesperança, anedonia, agressividade)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D0027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  <w:p w14:paraId="664B9A8D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7D7510E0" w14:textId="77777777" w:rsidR="00C90B36" w:rsidRDefault="00C90B36" w:rsidP="00570C83">
            <w:pPr>
              <w:rPr>
                <w:sz w:val="20"/>
                <w:szCs w:val="20"/>
              </w:rPr>
            </w:pPr>
          </w:p>
          <w:p w14:paraId="0F1552AB" w14:textId="77777777" w:rsidR="00C90B36" w:rsidRDefault="00C90B36" w:rsidP="0057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</w:tbl>
    <w:p w14:paraId="61C2145D" w14:textId="61F33C0F" w:rsidR="002D49D9" w:rsidRDefault="00A426FE"/>
    <w:p w14:paraId="4B53E909" w14:textId="6D1FD316" w:rsidR="00C90B36" w:rsidRDefault="00C90B36"/>
    <w:p w14:paraId="78F1E481" w14:textId="72D83042" w:rsidR="00C90B36" w:rsidRDefault="00C90B36"/>
    <w:p w14:paraId="6AC03681" w14:textId="6AF7EDAB" w:rsidR="00C90B36" w:rsidRDefault="00C90B36"/>
    <w:p w14:paraId="4465AE29" w14:textId="0BD72A3F" w:rsidR="00C90B36" w:rsidRDefault="00C90B36"/>
    <w:p w14:paraId="587C7413" w14:textId="743FDB27" w:rsidR="00C90B36" w:rsidRDefault="00C90B36"/>
    <w:p w14:paraId="50C751B7" w14:textId="0996BEB6" w:rsidR="003607E6" w:rsidRDefault="003607E6"/>
    <w:p w14:paraId="771F0ECD" w14:textId="7D87C1A2" w:rsidR="003607E6" w:rsidRDefault="003607E6"/>
    <w:p w14:paraId="5C1C6B19" w14:textId="494572AD" w:rsidR="003607E6" w:rsidRDefault="003607E6"/>
    <w:p w14:paraId="084D3376" w14:textId="14BBFCD4" w:rsidR="003607E6" w:rsidRDefault="003607E6"/>
    <w:p w14:paraId="0ADF0505" w14:textId="28D0468B" w:rsidR="003607E6" w:rsidRDefault="003607E6"/>
    <w:p w14:paraId="592EFF09" w14:textId="7AFAF37A" w:rsidR="003607E6" w:rsidRDefault="003607E6"/>
    <w:p w14:paraId="085B8F27" w14:textId="3B8F7A26" w:rsidR="003607E6" w:rsidRDefault="003607E6"/>
    <w:p w14:paraId="0A4DD960" w14:textId="6798FBFC" w:rsidR="003607E6" w:rsidRDefault="003607E6"/>
    <w:p w14:paraId="7307D0A7" w14:textId="0DDC9C45" w:rsidR="003607E6" w:rsidRDefault="003607E6"/>
    <w:p w14:paraId="6363B172" w14:textId="029B4CF7" w:rsidR="003607E6" w:rsidRDefault="003607E6"/>
    <w:p w14:paraId="2BCC46E3" w14:textId="77777777" w:rsidR="00C90B36" w:rsidRDefault="00C90B36"/>
    <w:sectPr w:rsidR="00C9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36"/>
    <w:rsid w:val="003607E6"/>
    <w:rsid w:val="005E49B8"/>
    <w:rsid w:val="008B64BB"/>
    <w:rsid w:val="00925D5A"/>
    <w:rsid w:val="00A426FE"/>
    <w:rsid w:val="00C90B36"/>
    <w:rsid w:val="00E7063B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C845"/>
  <w15:chartTrackingRefBased/>
  <w15:docId w15:val="{0FE5A515-5363-448B-8918-947309D1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36"/>
    <w:pPr>
      <w:spacing w:after="0" w:line="276" w:lineRule="auto"/>
    </w:pPr>
    <w:rPr>
      <w:rFonts w:ascii="Arial" w:eastAsia="Arial" w:hAnsi="Arial" w:cs="Arial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Santinelli Pestana, Diego Vinicius</dc:creator>
  <cp:keywords/>
  <dc:description/>
  <cp:lastModifiedBy>Santinelli Pestana, Diego Vinicius</cp:lastModifiedBy>
  <cp:revision>1</cp:revision>
  <dcterms:created xsi:type="dcterms:W3CDTF">2021-11-16T21:14:00Z</dcterms:created>
  <dcterms:modified xsi:type="dcterms:W3CDTF">2021-11-16T22:05:00Z</dcterms:modified>
</cp:coreProperties>
</file>