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26" w:rsidRDefault="00AD4826" w:rsidP="00AD482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S1 Appendix</w:t>
      </w:r>
      <w:r>
        <w:rPr>
          <w:rFonts w:ascii="Times New Roman" w:hAnsi="Times New Roman"/>
        </w:rPr>
        <w:t>.</w:t>
      </w:r>
      <w:r w:rsidRPr="00AE7654">
        <w:rPr>
          <w:rFonts w:ascii="Times New Roman" w:hAnsi="Times New Roman"/>
        </w:rPr>
        <w:t xml:space="preserve">  </w:t>
      </w:r>
      <w:r w:rsidRPr="00E84DF7">
        <w:rPr>
          <w:rFonts w:ascii="Times New Roman" w:hAnsi="Times New Roman"/>
          <w:b/>
        </w:rPr>
        <w:t>Summary of classification accuracies</w:t>
      </w:r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4139"/>
        <w:gridCol w:w="4509"/>
      </w:tblGrid>
      <w:tr w:rsidR="00AD4826" w:rsidRPr="007D219C" w:rsidTr="00D44EC7">
        <w:tc>
          <w:tcPr>
            <w:tcW w:w="2178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Selected Features</w:t>
            </w:r>
          </w:p>
        </w:tc>
        <w:tc>
          <w:tcPr>
            <w:tcW w:w="4608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Accuracy</w:t>
            </w:r>
          </w:p>
        </w:tc>
      </w:tr>
      <w:tr w:rsidR="00AD4826" w:rsidRPr="007D219C" w:rsidTr="00D44EC7">
        <w:tc>
          <w:tcPr>
            <w:tcW w:w="2178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DLDA</w:t>
            </w:r>
          </w:p>
        </w:tc>
        <w:tc>
          <w:tcPr>
            <w:tcW w:w="4230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219C">
              <w:rPr>
                <w:rFonts w:ascii="Times New Roman" w:hAnsi="Times New Roman"/>
              </w:rPr>
              <w:t>rCBV</w:t>
            </w:r>
            <w:proofErr w:type="spellEnd"/>
            <w:r w:rsidRPr="007D219C">
              <w:rPr>
                <w:rFonts w:ascii="Times New Roman" w:hAnsi="Times New Roman"/>
              </w:rPr>
              <w:t>-Raw Mean</w:t>
            </w:r>
          </w:p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GLCM-EPI+C</w:t>
            </w:r>
          </w:p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LBP-T1+C</w:t>
            </w:r>
          </w:p>
        </w:tc>
        <w:tc>
          <w:tcPr>
            <w:tcW w:w="4608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85%</w:t>
            </w:r>
          </w:p>
        </w:tc>
      </w:tr>
      <w:tr w:rsidR="00AD4826" w:rsidRPr="007D219C" w:rsidTr="00D44EC7">
        <w:tc>
          <w:tcPr>
            <w:tcW w:w="2178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DQDA</w:t>
            </w:r>
          </w:p>
        </w:tc>
        <w:tc>
          <w:tcPr>
            <w:tcW w:w="4230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DOST-T1+C</w:t>
            </w:r>
          </w:p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219C">
              <w:rPr>
                <w:rFonts w:ascii="Times New Roman" w:hAnsi="Times New Roman"/>
              </w:rPr>
              <w:t>rCBV</w:t>
            </w:r>
            <w:proofErr w:type="spellEnd"/>
            <w:r w:rsidRPr="007D219C">
              <w:rPr>
                <w:rFonts w:ascii="Times New Roman" w:hAnsi="Times New Roman"/>
              </w:rPr>
              <w:t>-Raw Mean</w:t>
            </w:r>
          </w:p>
        </w:tc>
        <w:tc>
          <w:tcPr>
            <w:tcW w:w="4608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80%</w:t>
            </w:r>
          </w:p>
        </w:tc>
      </w:tr>
      <w:tr w:rsidR="00AD4826" w:rsidRPr="007D219C" w:rsidTr="00D44EC7">
        <w:tc>
          <w:tcPr>
            <w:tcW w:w="2178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SVM</w:t>
            </w:r>
          </w:p>
        </w:tc>
        <w:tc>
          <w:tcPr>
            <w:tcW w:w="4230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219C">
              <w:rPr>
                <w:rFonts w:ascii="Times New Roman" w:hAnsi="Times New Roman"/>
              </w:rPr>
              <w:t>rCBV</w:t>
            </w:r>
            <w:proofErr w:type="spellEnd"/>
            <w:r w:rsidRPr="007D219C">
              <w:rPr>
                <w:rFonts w:ascii="Times New Roman" w:hAnsi="Times New Roman"/>
              </w:rPr>
              <w:t>-Raw Mean</w:t>
            </w:r>
          </w:p>
        </w:tc>
        <w:tc>
          <w:tcPr>
            <w:tcW w:w="4608" w:type="dxa"/>
            <w:shd w:val="clear" w:color="auto" w:fill="auto"/>
          </w:tcPr>
          <w:p w:rsidR="00AD4826" w:rsidRPr="007D219C" w:rsidRDefault="00AD4826" w:rsidP="00D44EC7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7D219C">
              <w:rPr>
                <w:rFonts w:ascii="Times New Roman" w:hAnsi="Times New Roman"/>
              </w:rPr>
              <w:t>80%</w:t>
            </w:r>
          </w:p>
        </w:tc>
      </w:tr>
    </w:tbl>
    <w:p w:rsidR="00AD4826" w:rsidRDefault="00AD4826" w:rsidP="00AD4826">
      <w:pPr>
        <w:rPr>
          <w:rFonts w:ascii="Times New Roman" w:hAnsi="Times New Roman"/>
        </w:rPr>
      </w:pPr>
    </w:p>
    <w:p w:rsidR="00AD4826" w:rsidRPr="009B199B" w:rsidRDefault="00AD4826" w:rsidP="00AD4826">
      <w:pPr>
        <w:rPr>
          <w:rFonts w:ascii="Arial" w:hAnsi="Arial"/>
          <w:sz w:val="22"/>
          <w:szCs w:val="22"/>
        </w:rPr>
      </w:pPr>
      <w:r w:rsidRPr="00AE7654">
        <w:rPr>
          <w:rFonts w:ascii="Times New Roman" w:hAnsi="Times New Roman"/>
        </w:rPr>
        <w:t xml:space="preserve">Shown are </w:t>
      </w:r>
      <w:r>
        <w:rPr>
          <w:rFonts w:ascii="Times New Roman" w:hAnsi="Times New Roman"/>
        </w:rPr>
        <w:t>classification</w:t>
      </w:r>
      <w:r w:rsidRPr="00AE7654">
        <w:rPr>
          <w:rFonts w:ascii="Times New Roman" w:hAnsi="Times New Roman"/>
        </w:rPr>
        <w:t xml:space="preserve"> accuracies and selected MRI features </w:t>
      </w:r>
      <w:r>
        <w:rPr>
          <w:rFonts w:ascii="Times New Roman" w:hAnsi="Times New Roman"/>
        </w:rPr>
        <w:t xml:space="preserve">based on </w:t>
      </w:r>
      <w:r w:rsidRPr="00AE7654">
        <w:rPr>
          <w:rFonts w:ascii="Times New Roman" w:hAnsi="Times New Roman"/>
        </w:rPr>
        <w:t xml:space="preserve">DLDA, DQDA, and SVM </w:t>
      </w:r>
      <w:r>
        <w:rPr>
          <w:rFonts w:ascii="Times New Roman" w:hAnsi="Times New Roman"/>
        </w:rPr>
        <w:t>classification</w:t>
      </w:r>
      <w:r w:rsidRPr="00AE7654">
        <w:rPr>
          <w:rFonts w:ascii="Times New Roman" w:hAnsi="Times New Roman"/>
        </w:rPr>
        <w:t xml:space="preserve"> methods.  Incremental accuracy gains are listed for each MRI feature </w:t>
      </w:r>
      <w:r>
        <w:rPr>
          <w:rFonts w:ascii="Times New Roman" w:hAnsi="Times New Roman"/>
        </w:rPr>
        <w:t xml:space="preserve">and </w:t>
      </w:r>
      <w:r w:rsidRPr="00AE7654">
        <w:rPr>
          <w:rFonts w:ascii="Times New Roman" w:hAnsi="Times New Roman"/>
        </w:rPr>
        <w:t>for each</w:t>
      </w:r>
      <w:r>
        <w:rPr>
          <w:rFonts w:ascii="Times New Roman" w:hAnsi="Times New Roman"/>
        </w:rPr>
        <w:t xml:space="preserve"> classification</w:t>
      </w:r>
      <w:r w:rsidRPr="00AE7654">
        <w:rPr>
          <w:rFonts w:ascii="Times New Roman" w:hAnsi="Times New Roman"/>
        </w:rPr>
        <w:t xml:space="preserve"> method.</w:t>
      </w:r>
    </w:p>
    <w:p w:rsidR="00B8222C" w:rsidRDefault="00B8222C">
      <w:bookmarkStart w:id="0" w:name="_GoBack"/>
      <w:bookmarkEnd w:id="0"/>
    </w:p>
    <w:sectPr w:rsidR="00B8222C" w:rsidSect="009D191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6"/>
    <w:rsid w:val="00AD4826"/>
    <w:rsid w:val="00B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172A9-5426-4670-8533-531D403E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2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Arizona State University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ngaw1</dc:creator>
  <cp:keywords/>
  <dc:description/>
  <cp:lastModifiedBy>ngaw1</cp:lastModifiedBy>
  <cp:revision>1</cp:revision>
  <dcterms:created xsi:type="dcterms:W3CDTF">2015-10-13T23:20:00Z</dcterms:created>
  <dcterms:modified xsi:type="dcterms:W3CDTF">2015-10-13T23:20:00Z</dcterms:modified>
</cp:coreProperties>
</file>