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33" w:rsidRDefault="002335AB" w:rsidP="001C696A">
      <w:pPr>
        <w:spacing w:line="360" w:lineRule="auto"/>
        <w:rPr>
          <w:b/>
          <w:lang w:val="en-US"/>
        </w:rPr>
      </w:pPr>
      <w:r w:rsidRPr="002E62BB">
        <w:rPr>
          <w:b/>
          <w:lang w:val="en-US"/>
        </w:rPr>
        <w:t xml:space="preserve">Supplemental </w:t>
      </w:r>
      <w:r w:rsidR="00CF7529" w:rsidRPr="002E62BB">
        <w:rPr>
          <w:b/>
          <w:lang w:val="en-US"/>
        </w:rPr>
        <w:t>Protocol S2</w:t>
      </w:r>
    </w:p>
    <w:p w:rsidR="002E62BB" w:rsidRPr="002E62BB" w:rsidRDefault="002E62BB" w:rsidP="001C696A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Analysis of </w:t>
      </w:r>
      <w:proofErr w:type="spellStart"/>
      <w:r w:rsidR="0032677D">
        <w:rPr>
          <w:b/>
          <w:lang w:val="en-US"/>
        </w:rPr>
        <w:t>isopropylmalate</w:t>
      </w:r>
      <w:proofErr w:type="spellEnd"/>
      <w:r w:rsidR="0032677D">
        <w:rPr>
          <w:b/>
          <w:lang w:val="en-US"/>
        </w:rPr>
        <w:t xml:space="preserve"> and </w:t>
      </w:r>
      <w:r>
        <w:rPr>
          <w:b/>
          <w:lang w:val="en-US"/>
        </w:rPr>
        <w:t>intermediates</w:t>
      </w:r>
      <w:r w:rsidR="0032677D" w:rsidRPr="0032677D">
        <w:rPr>
          <w:b/>
          <w:lang w:val="en-US"/>
        </w:rPr>
        <w:t xml:space="preserve"> </w:t>
      </w:r>
      <w:r w:rsidR="0032677D">
        <w:rPr>
          <w:b/>
          <w:lang w:val="en-US"/>
        </w:rPr>
        <w:t xml:space="preserve">of </w:t>
      </w:r>
      <w:proofErr w:type="spellStart"/>
      <w:r w:rsidR="0032677D">
        <w:rPr>
          <w:b/>
          <w:lang w:val="en-US"/>
        </w:rPr>
        <w:t>glucosinolate</w:t>
      </w:r>
      <w:proofErr w:type="spellEnd"/>
      <w:r w:rsidR="0032677D">
        <w:rPr>
          <w:b/>
          <w:lang w:val="en-US"/>
        </w:rPr>
        <w:t xml:space="preserve"> biosynthesis</w:t>
      </w:r>
    </w:p>
    <w:p w:rsidR="00CF7529" w:rsidRPr="002335AB" w:rsidRDefault="004E354D" w:rsidP="001C696A">
      <w:pPr>
        <w:spacing w:line="360" w:lineRule="auto"/>
        <w:jc w:val="both"/>
        <w:rPr>
          <w:lang w:val="en-US"/>
        </w:rPr>
      </w:pPr>
      <w:r w:rsidRPr="002335AB">
        <w:rPr>
          <w:lang w:val="en-US"/>
        </w:rPr>
        <w:t>T</w:t>
      </w:r>
      <w:r w:rsidR="009D1DCE" w:rsidRPr="002335AB">
        <w:rPr>
          <w:lang w:val="en-US"/>
        </w:rPr>
        <w:t xml:space="preserve">o </w:t>
      </w:r>
      <w:r w:rsidR="009D1DCE" w:rsidRPr="002335AB">
        <w:rPr>
          <w:rFonts w:ascii="Calibri" w:eastAsia="Times New Roman" w:hAnsi="Calibri" w:cs="Calibri"/>
          <w:color w:val="000000" w:themeColor="text1"/>
          <w:kern w:val="24"/>
          <w:lang w:val="en-US"/>
        </w:rPr>
        <w:t>determine t</w:t>
      </w:r>
      <w:r w:rsidRPr="002335AB">
        <w:rPr>
          <w:lang w:val="en-US"/>
        </w:rPr>
        <w:t xml:space="preserve">he relative contents of </w:t>
      </w:r>
      <w:proofErr w:type="spellStart"/>
      <w:r w:rsidRPr="002335AB">
        <w:rPr>
          <w:lang w:val="en-US"/>
        </w:rPr>
        <w:t>isopropylmalate</w:t>
      </w:r>
      <w:proofErr w:type="spellEnd"/>
      <w:r w:rsidRPr="002335AB">
        <w:rPr>
          <w:lang w:val="en-US"/>
        </w:rPr>
        <w:t xml:space="preserve">, </w:t>
      </w:r>
      <w:r w:rsidRPr="002335AB">
        <w:rPr>
          <w:rFonts w:eastAsia="Times New Roman" w:cs="Calibri"/>
          <w:color w:val="000000"/>
          <w:kern w:val="24"/>
          <w:lang w:val="en-US"/>
        </w:rPr>
        <w:t>2-(2'-methylsulfinyl</w:t>
      </w:r>
      <w:proofErr w:type="gramStart"/>
      <w:r w:rsidRPr="002335AB">
        <w:rPr>
          <w:rFonts w:eastAsia="Times New Roman" w:cs="Calibri"/>
          <w:color w:val="000000"/>
          <w:kern w:val="24"/>
          <w:lang w:val="en-US"/>
        </w:rPr>
        <w:t>)</w:t>
      </w:r>
      <w:proofErr w:type="spellStart"/>
      <w:r w:rsidRPr="002335AB">
        <w:rPr>
          <w:rFonts w:eastAsia="Times New Roman" w:cs="Calibri"/>
          <w:color w:val="000000"/>
          <w:kern w:val="24"/>
          <w:lang w:val="en-US"/>
        </w:rPr>
        <w:t>ethylmalate</w:t>
      </w:r>
      <w:proofErr w:type="spellEnd"/>
      <w:proofErr w:type="gramEnd"/>
      <w:r w:rsidRPr="002335AB">
        <w:rPr>
          <w:rFonts w:eastAsia="Times New Roman" w:cs="Calibri"/>
          <w:color w:val="000000"/>
          <w:kern w:val="24"/>
          <w:lang w:val="en-US"/>
        </w:rPr>
        <w:t>, and 2-(3'-methylsulfinyl)</w:t>
      </w:r>
      <w:proofErr w:type="spellStart"/>
      <w:r w:rsidRPr="002335AB">
        <w:rPr>
          <w:rFonts w:eastAsia="Times New Roman" w:cs="Calibri"/>
          <w:color w:val="000000"/>
          <w:kern w:val="24"/>
          <w:lang w:val="en-US"/>
        </w:rPr>
        <w:t>propylmalate</w:t>
      </w:r>
      <w:proofErr w:type="spellEnd"/>
      <w:r w:rsidRPr="002335AB">
        <w:rPr>
          <w:rFonts w:ascii="Calibri" w:eastAsia="Times New Roman" w:hAnsi="Calibri" w:cs="Calibri"/>
          <w:color w:val="000000" w:themeColor="text1"/>
          <w:kern w:val="24"/>
          <w:lang w:val="en-US"/>
        </w:rPr>
        <w:t xml:space="preserve"> an </w:t>
      </w:r>
      <w:r w:rsidRPr="002335AB">
        <w:rPr>
          <w:lang w:val="en-US"/>
        </w:rPr>
        <w:t>LC-MS/MS analysis</w:t>
      </w:r>
      <w:r w:rsidR="009D1DCE" w:rsidRPr="002335AB">
        <w:rPr>
          <w:lang w:val="en-US"/>
        </w:rPr>
        <w:t xml:space="preserve"> was performed</w:t>
      </w:r>
      <w:r w:rsidRPr="002335AB">
        <w:rPr>
          <w:lang w:val="en-US"/>
        </w:rPr>
        <w:t xml:space="preserve">. </w:t>
      </w:r>
      <w:r w:rsidR="009D1DCE" w:rsidRPr="002335AB">
        <w:rPr>
          <w:lang w:val="en-US"/>
        </w:rPr>
        <w:t>L</w:t>
      </w:r>
      <w:r w:rsidRPr="002335AB">
        <w:rPr>
          <w:lang w:val="en-US"/>
        </w:rPr>
        <w:t xml:space="preserve">eaf extracts </w:t>
      </w:r>
      <w:r w:rsidR="009D1DCE" w:rsidRPr="002335AB">
        <w:rPr>
          <w:lang w:val="en-US"/>
        </w:rPr>
        <w:t xml:space="preserve">obtained during </w:t>
      </w:r>
      <w:proofErr w:type="spellStart"/>
      <w:r w:rsidR="009D1DCE" w:rsidRPr="002335AB">
        <w:rPr>
          <w:lang w:val="en-US"/>
        </w:rPr>
        <w:t>glucosinolate</w:t>
      </w:r>
      <w:proofErr w:type="spellEnd"/>
      <w:r w:rsidR="009D1DCE" w:rsidRPr="002335AB">
        <w:rPr>
          <w:lang w:val="en-US"/>
        </w:rPr>
        <w:t xml:space="preserve"> analysis </w:t>
      </w:r>
      <w:r w:rsidRPr="002335AB">
        <w:rPr>
          <w:lang w:val="en-US"/>
        </w:rPr>
        <w:t xml:space="preserve">were separated by chromatography on a </w:t>
      </w:r>
      <w:proofErr w:type="spellStart"/>
      <w:r w:rsidRPr="002335AB">
        <w:rPr>
          <w:lang w:val="en-US"/>
        </w:rPr>
        <w:t>Zorbax</w:t>
      </w:r>
      <w:proofErr w:type="spellEnd"/>
      <w:r w:rsidRPr="002335AB">
        <w:rPr>
          <w:lang w:val="en-US"/>
        </w:rPr>
        <w:t xml:space="preserve"> Eclipse XDB-C18 column (50 x 4.6</w:t>
      </w:r>
      <w:r w:rsidR="000451A6">
        <w:rPr>
          <w:lang w:val="en-US"/>
        </w:rPr>
        <w:t xml:space="preserve"> </w:t>
      </w:r>
      <w:r w:rsidRPr="002335AB">
        <w:rPr>
          <w:lang w:val="en-US"/>
        </w:rPr>
        <w:t>mm, 1.8</w:t>
      </w:r>
      <w:r w:rsidR="000451A6">
        <w:rPr>
          <w:lang w:val="en-US"/>
        </w:rPr>
        <w:t xml:space="preserve"> </w:t>
      </w:r>
      <w:r w:rsidRPr="002335AB">
        <w:rPr>
          <w:lang w:val="en-US"/>
        </w:rPr>
        <w:t xml:space="preserve">µm, Agilent Technologies, Germany) using an Agilent 1200 HPLC system (Agilent Technologies, </w:t>
      </w:r>
      <w:proofErr w:type="spellStart"/>
      <w:r w:rsidRPr="002335AB">
        <w:rPr>
          <w:lang w:val="en-US"/>
        </w:rPr>
        <w:t>B</w:t>
      </w:r>
      <w:r w:rsidR="009D1DCE" w:rsidRPr="002335AB">
        <w:rPr>
          <w:lang w:val="en-US"/>
        </w:rPr>
        <w:t>ö</w:t>
      </w:r>
      <w:r w:rsidRPr="002335AB">
        <w:rPr>
          <w:lang w:val="en-US"/>
        </w:rPr>
        <w:t>blingen</w:t>
      </w:r>
      <w:proofErr w:type="spellEnd"/>
      <w:r w:rsidRPr="002335AB">
        <w:rPr>
          <w:lang w:val="en-US"/>
        </w:rPr>
        <w:t xml:space="preserve">, Germany). </w:t>
      </w:r>
      <w:r w:rsidR="00B30A3B">
        <w:rPr>
          <w:lang w:val="en-US"/>
        </w:rPr>
        <w:t>F</w:t>
      </w:r>
      <w:r w:rsidRPr="002335AB">
        <w:rPr>
          <w:lang w:val="en-US"/>
        </w:rPr>
        <w:t>ormic acid (0.05</w:t>
      </w:r>
      <w:r w:rsidR="002335AB">
        <w:rPr>
          <w:lang w:val="en-US"/>
        </w:rPr>
        <w:t xml:space="preserve"> </w:t>
      </w:r>
      <w:r w:rsidRPr="002335AB">
        <w:rPr>
          <w:lang w:val="en-US"/>
        </w:rPr>
        <w:t xml:space="preserve">%) in water and </w:t>
      </w:r>
      <w:proofErr w:type="spellStart"/>
      <w:r w:rsidRPr="002335AB">
        <w:rPr>
          <w:lang w:val="en-US"/>
        </w:rPr>
        <w:t>acetonitrile</w:t>
      </w:r>
      <w:proofErr w:type="spellEnd"/>
      <w:r w:rsidRPr="002335AB">
        <w:rPr>
          <w:lang w:val="en-US"/>
        </w:rPr>
        <w:t xml:space="preserve"> were employed as mobile phases A and B respectively. The elution profile was: 0 - 0.5 min, 5 % B in A; 0.5 – 3 min, 5 - 58 % B in A; 3.1 – 4 min 100 % B and 4.1 - 6.5 min 5 % B in A. The mobile phase flow rate was 1.1 ml/min. The column te</w:t>
      </w:r>
      <w:r w:rsidR="00AA2044">
        <w:rPr>
          <w:lang w:val="en-US"/>
        </w:rPr>
        <w:t>mperature was maintained at 25 °</w:t>
      </w:r>
      <w:r w:rsidRPr="002335AB">
        <w:rPr>
          <w:lang w:val="en-US"/>
        </w:rPr>
        <w:t xml:space="preserve">C. The liquid chromatography was coupled to an API 3200 tandem mass spectrometer (Applied </w:t>
      </w:r>
      <w:proofErr w:type="spellStart"/>
      <w:r w:rsidRPr="002335AB">
        <w:rPr>
          <w:lang w:val="en-US"/>
        </w:rPr>
        <w:t>Biosystems</w:t>
      </w:r>
      <w:proofErr w:type="spellEnd"/>
      <w:r w:rsidRPr="002335AB">
        <w:rPr>
          <w:lang w:val="en-US"/>
        </w:rPr>
        <w:t xml:space="preserve">, Darmstadt, Germany) equipped with a </w:t>
      </w:r>
      <w:proofErr w:type="spellStart"/>
      <w:r w:rsidRPr="002335AB">
        <w:rPr>
          <w:lang w:val="en-US"/>
        </w:rPr>
        <w:t>Turbospray</w:t>
      </w:r>
      <w:proofErr w:type="spellEnd"/>
      <w:r w:rsidRPr="002335AB">
        <w:rPr>
          <w:lang w:val="en-US"/>
        </w:rPr>
        <w:t xml:space="preserve"> ion source operated in negative ionization mode. The </w:t>
      </w:r>
      <w:proofErr w:type="spellStart"/>
      <w:r w:rsidRPr="002335AB">
        <w:rPr>
          <w:lang w:val="en-US"/>
        </w:rPr>
        <w:t>ionspray</w:t>
      </w:r>
      <w:proofErr w:type="spellEnd"/>
      <w:r w:rsidRPr="002335AB">
        <w:rPr>
          <w:lang w:val="en-US"/>
        </w:rPr>
        <w:t xml:space="preserve"> voltage was maintained at -4500 </w:t>
      </w:r>
      <w:proofErr w:type="spellStart"/>
      <w:r w:rsidRPr="002335AB">
        <w:rPr>
          <w:lang w:val="en-US"/>
        </w:rPr>
        <w:t>eV</w:t>
      </w:r>
      <w:proofErr w:type="spellEnd"/>
      <w:r w:rsidRPr="002335AB">
        <w:rPr>
          <w:lang w:val="en-US"/>
        </w:rPr>
        <w:t xml:space="preserve">. The turbo gas temperature was set at 700 °C. </w:t>
      </w:r>
      <w:proofErr w:type="spellStart"/>
      <w:r w:rsidRPr="002335AB">
        <w:rPr>
          <w:lang w:val="en-US"/>
        </w:rPr>
        <w:t>Nebulizing</w:t>
      </w:r>
      <w:proofErr w:type="spellEnd"/>
      <w:r w:rsidRPr="002335AB">
        <w:rPr>
          <w:lang w:val="en-US"/>
        </w:rPr>
        <w:t xml:space="preserve"> gas was set at 60</w:t>
      </w:r>
      <w:r w:rsidR="009D1DCE" w:rsidRPr="002335AB">
        <w:rPr>
          <w:lang w:val="en-US"/>
        </w:rPr>
        <w:t xml:space="preserve"> </w:t>
      </w:r>
      <w:r w:rsidRPr="002335AB">
        <w:rPr>
          <w:lang w:val="en-US"/>
        </w:rPr>
        <w:t>psi, curtain gas at 25</w:t>
      </w:r>
      <w:r w:rsidR="009D1DCE" w:rsidRPr="002335AB">
        <w:rPr>
          <w:lang w:val="en-US"/>
        </w:rPr>
        <w:t xml:space="preserve"> </w:t>
      </w:r>
      <w:r w:rsidRPr="002335AB">
        <w:rPr>
          <w:lang w:val="en-US"/>
        </w:rPr>
        <w:t>psi, heating gas at 60</w:t>
      </w:r>
      <w:r w:rsidR="009D1DCE" w:rsidRPr="002335AB">
        <w:rPr>
          <w:lang w:val="en-US"/>
        </w:rPr>
        <w:t xml:space="preserve"> </w:t>
      </w:r>
      <w:r w:rsidRPr="002335AB">
        <w:rPr>
          <w:lang w:val="en-US"/>
        </w:rPr>
        <w:t>psi and collision gas at 7</w:t>
      </w:r>
      <w:r w:rsidR="009D1DCE" w:rsidRPr="002335AB">
        <w:rPr>
          <w:lang w:val="en-US"/>
        </w:rPr>
        <w:t xml:space="preserve"> </w:t>
      </w:r>
      <w:r w:rsidRPr="002335AB">
        <w:rPr>
          <w:lang w:val="en-US"/>
        </w:rPr>
        <w:t xml:space="preserve">psi. Multiple reaction monitoring (MRM) was used to monitor </w:t>
      </w:r>
      <w:proofErr w:type="spellStart"/>
      <w:r w:rsidRPr="002335AB">
        <w:rPr>
          <w:lang w:val="en-US"/>
        </w:rPr>
        <w:t>analy</w:t>
      </w:r>
      <w:r w:rsidR="008521BB">
        <w:rPr>
          <w:lang w:val="en-US"/>
        </w:rPr>
        <w:t>t</w:t>
      </w:r>
      <w:r w:rsidRPr="002335AB">
        <w:rPr>
          <w:lang w:val="en-US"/>
        </w:rPr>
        <w:t>e</w:t>
      </w:r>
      <w:proofErr w:type="spellEnd"/>
      <w:r w:rsidRPr="002335AB">
        <w:rPr>
          <w:lang w:val="en-US"/>
        </w:rPr>
        <w:t xml:space="preserve"> parent ion → product ion: m/z</w:t>
      </w:r>
      <w:r w:rsidR="000451A6">
        <w:rPr>
          <w:lang w:val="en-US"/>
        </w:rPr>
        <w:t xml:space="preserve"> 175 →115 (collision energy (CE</w:t>
      </w:r>
      <w:r w:rsidRPr="002335AB">
        <w:rPr>
          <w:lang w:val="en-US"/>
        </w:rPr>
        <w:t>)-20 V; de</w:t>
      </w:r>
      <w:r w:rsidR="002335AB">
        <w:rPr>
          <w:lang w:val="en-US"/>
        </w:rPr>
        <w:t>-</w:t>
      </w:r>
      <w:r w:rsidRPr="002335AB">
        <w:rPr>
          <w:lang w:val="en-US"/>
        </w:rPr>
        <w:t xml:space="preserve">clustering potential (DP) -30 V) for </w:t>
      </w:r>
      <w:proofErr w:type="spellStart"/>
      <w:r w:rsidR="001C71C8" w:rsidRPr="002335AB">
        <w:rPr>
          <w:lang w:val="en-US"/>
        </w:rPr>
        <w:t>isopropyl</w:t>
      </w:r>
      <w:r w:rsidRPr="002335AB">
        <w:rPr>
          <w:lang w:val="en-US"/>
        </w:rPr>
        <w:t>malate</w:t>
      </w:r>
      <w:proofErr w:type="spellEnd"/>
      <w:r w:rsidRPr="002335AB">
        <w:rPr>
          <w:lang w:val="en-US"/>
        </w:rPr>
        <w:t xml:space="preserve">; m/z 223 →163 (CE -20 V; DP -30 V) for </w:t>
      </w:r>
      <w:r w:rsidRPr="002335AB">
        <w:rPr>
          <w:rFonts w:eastAsia="Times New Roman" w:cs="Calibri"/>
          <w:color w:val="000000"/>
          <w:kern w:val="24"/>
          <w:lang w:val="en-US"/>
        </w:rPr>
        <w:t>2-(2'-methylsulfinyl</w:t>
      </w:r>
      <w:proofErr w:type="gramStart"/>
      <w:r w:rsidRPr="002335AB">
        <w:rPr>
          <w:rFonts w:eastAsia="Times New Roman" w:cs="Calibri"/>
          <w:color w:val="000000"/>
          <w:kern w:val="24"/>
          <w:lang w:val="en-US"/>
        </w:rPr>
        <w:t>)</w:t>
      </w:r>
      <w:proofErr w:type="spellStart"/>
      <w:r w:rsidRPr="002335AB">
        <w:rPr>
          <w:rFonts w:eastAsia="Times New Roman" w:cs="Calibri"/>
          <w:color w:val="000000"/>
          <w:kern w:val="24"/>
          <w:lang w:val="en-US"/>
        </w:rPr>
        <w:t>ethylmalate</w:t>
      </w:r>
      <w:proofErr w:type="spellEnd"/>
      <w:proofErr w:type="gramEnd"/>
      <w:r w:rsidRPr="002335AB">
        <w:rPr>
          <w:lang w:val="en-US"/>
        </w:rPr>
        <w:t xml:space="preserve">; m/z 237 →177 (CE -20 V; DP -30 V) for </w:t>
      </w:r>
      <w:r w:rsidRPr="002335AB">
        <w:rPr>
          <w:rFonts w:eastAsia="Times New Roman" w:cs="Calibri"/>
          <w:color w:val="000000"/>
          <w:kern w:val="24"/>
          <w:lang w:val="en-US"/>
        </w:rPr>
        <w:t>2-(3'-methylsulfinyl)</w:t>
      </w:r>
      <w:proofErr w:type="spellStart"/>
      <w:r w:rsidRPr="002335AB">
        <w:rPr>
          <w:rFonts w:eastAsia="Times New Roman" w:cs="Calibri"/>
          <w:color w:val="000000"/>
          <w:kern w:val="24"/>
          <w:lang w:val="en-US"/>
        </w:rPr>
        <w:t>propylmalate</w:t>
      </w:r>
      <w:proofErr w:type="spellEnd"/>
      <w:r w:rsidRPr="002335AB">
        <w:rPr>
          <w:lang w:val="en-US"/>
        </w:rPr>
        <w:t xml:space="preserve">. Both Q1 and Q3 </w:t>
      </w:r>
      <w:proofErr w:type="spellStart"/>
      <w:r w:rsidRPr="002335AB">
        <w:rPr>
          <w:lang w:val="en-US"/>
        </w:rPr>
        <w:t>quadrupoles</w:t>
      </w:r>
      <w:proofErr w:type="spellEnd"/>
      <w:r w:rsidRPr="002335AB">
        <w:rPr>
          <w:lang w:val="en-US"/>
        </w:rPr>
        <w:t xml:space="preserve"> were maintained at unit resolution. Analyst 1.5 software (Applied </w:t>
      </w:r>
      <w:proofErr w:type="spellStart"/>
      <w:r w:rsidRPr="002335AB">
        <w:rPr>
          <w:lang w:val="en-US"/>
        </w:rPr>
        <w:t>Biosystems</w:t>
      </w:r>
      <w:proofErr w:type="spellEnd"/>
      <w:r w:rsidRPr="002335AB">
        <w:rPr>
          <w:lang w:val="en-US"/>
        </w:rPr>
        <w:t>, Darmstadt, Germany) was used for data acquisition and processing. Relative quantification of the compounds was based on peak areas of the MRM chromatograms.</w:t>
      </w:r>
    </w:p>
    <w:sectPr w:rsidR="00CF7529" w:rsidRPr="002335AB" w:rsidSect="00AA2D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F7529"/>
    <w:rsid w:val="000451A6"/>
    <w:rsid w:val="000A5341"/>
    <w:rsid w:val="001C696A"/>
    <w:rsid w:val="001C71C8"/>
    <w:rsid w:val="00222919"/>
    <w:rsid w:val="002335AB"/>
    <w:rsid w:val="00236006"/>
    <w:rsid w:val="002E62BB"/>
    <w:rsid w:val="00304009"/>
    <w:rsid w:val="0032677D"/>
    <w:rsid w:val="004D2BA2"/>
    <w:rsid w:val="004E354D"/>
    <w:rsid w:val="00727F09"/>
    <w:rsid w:val="0074153A"/>
    <w:rsid w:val="008521BB"/>
    <w:rsid w:val="00971F6E"/>
    <w:rsid w:val="009D1DCE"/>
    <w:rsid w:val="00AA2044"/>
    <w:rsid w:val="00AA2D33"/>
    <w:rsid w:val="00B30A3B"/>
    <w:rsid w:val="00C31E40"/>
    <w:rsid w:val="00C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D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Binder</dc:creator>
  <cp:lastModifiedBy>Stefan Binder</cp:lastModifiedBy>
  <cp:revision>4</cp:revision>
  <dcterms:created xsi:type="dcterms:W3CDTF">2013-10-11T12:15:00Z</dcterms:created>
  <dcterms:modified xsi:type="dcterms:W3CDTF">2013-10-11T12:21:00Z</dcterms:modified>
</cp:coreProperties>
</file>