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593" w:rsidRPr="006D3F85" w:rsidRDefault="00D87593" w:rsidP="00D87593">
      <w:pPr>
        <w:rPr>
          <w:rFonts w:ascii="Times New Roman" w:hAnsi="Times New Roman" w:cs="Times New Roman"/>
          <w:sz w:val="24"/>
          <w:szCs w:val="24"/>
        </w:rPr>
      </w:pPr>
      <w:r w:rsidRPr="006D3F85">
        <w:rPr>
          <w:rFonts w:ascii="Times New Roman" w:hAnsi="Times New Roman" w:cs="Times New Roman"/>
          <w:b/>
          <w:sz w:val="24"/>
          <w:szCs w:val="24"/>
        </w:rPr>
        <w:t xml:space="preserve">SUPPLEMENTAL TABLE </w:t>
      </w:r>
      <w:proofErr w:type="gramStart"/>
      <w:r w:rsidRPr="006D3F85">
        <w:rPr>
          <w:rFonts w:ascii="Times New Roman" w:hAnsi="Times New Roman" w:cs="Times New Roman"/>
          <w:b/>
          <w:sz w:val="24"/>
          <w:szCs w:val="24"/>
        </w:rPr>
        <w:t>5</w:t>
      </w:r>
      <w:r w:rsidRPr="006D3F85">
        <w:rPr>
          <w:rFonts w:ascii="Times New Roman" w:hAnsi="Times New Roman" w:cs="Times New Roman"/>
          <w:sz w:val="24"/>
          <w:szCs w:val="24"/>
        </w:rPr>
        <w:t xml:space="preserve">  Alkaline</w:t>
      </w:r>
      <w:proofErr w:type="gramEnd"/>
      <w:r w:rsidRPr="006D3F85">
        <w:rPr>
          <w:rFonts w:ascii="Times New Roman" w:hAnsi="Times New Roman" w:cs="Times New Roman"/>
          <w:sz w:val="24"/>
          <w:szCs w:val="24"/>
        </w:rPr>
        <w:t xml:space="preserve"> Phosphatase measurements (in blood) taken quarterly over the study period in Control (100% recommended daily allowance supplement) and Treatment (</w:t>
      </w:r>
      <w:r>
        <w:rPr>
          <w:rFonts w:ascii="Times New Roman" w:hAnsi="Times New Roman" w:cs="Times New Roman"/>
          <w:sz w:val="24"/>
          <w:szCs w:val="24"/>
        </w:rPr>
        <w:t>High-dose</w:t>
      </w:r>
      <w:r w:rsidRPr="006D3F85">
        <w:rPr>
          <w:rFonts w:ascii="Times New Roman" w:hAnsi="Times New Roman" w:cs="Times New Roman"/>
          <w:sz w:val="24"/>
          <w:szCs w:val="24"/>
        </w:rPr>
        <w:t xml:space="preserve"> supplement) groups.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"/>
        <w:gridCol w:w="1084"/>
        <w:gridCol w:w="980"/>
        <w:gridCol w:w="2494"/>
        <w:gridCol w:w="482"/>
        <w:gridCol w:w="2127"/>
      </w:tblGrid>
      <w:tr w:rsidR="00D87593" w:rsidRPr="006D3F85" w:rsidTr="002E2645"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7593" w:rsidRPr="006D3F85" w:rsidRDefault="00D87593" w:rsidP="002E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7593" w:rsidRPr="006D3F85" w:rsidRDefault="00D87593" w:rsidP="002E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Time (Weeks)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7593" w:rsidRPr="006D3F85" w:rsidRDefault="00D87593" w:rsidP="002E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Median</w:t>
            </w:r>
          </w:p>
          <w:p w:rsidR="00D87593" w:rsidRPr="006D3F85" w:rsidRDefault="00D87593" w:rsidP="002E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(IU/L)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7593" w:rsidRPr="006D3F85" w:rsidRDefault="00D87593" w:rsidP="002E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 xml:space="preserve">Mean ± SD </w:t>
            </w:r>
          </w:p>
          <w:p w:rsidR="00D87593" w:rsidRPr="006D3F85" w:rsidRDefault="00D87593" w:rsidP="002E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(IU/L)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7593" w:rsidRPr="006D3F85" w:rsidRDefault="00D87593" w:rsidP="002E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7593" w:rsidRPr="006D3F85" w:rsidRDefault="00D87593" w:rsidP="002E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% Frequency High</w:t>
            </w:r>
            <w:r w:rsidRPr="006D3F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2,3</w:t>
            </w:r>
          </w:p>
        </w:tc>
      </w:tr>
      <w:tr w:rsidR="00D87593" w:rsidRPr="006D3F85" w:rsidTr="002E2645">
        <w:tc>
          <w:tcPr>
            <w:tcW w:w="1394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r w:rsidRPr="006D3F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67.5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70.09 ± 20.36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2.63</w:t>
            </w:r>
          </w:p>
        </w:tc>
      </w:tr>
      <w:tr w:rsidR="00D87593" w:rsidRPr="006D3F85" w:rsidTr="002E2645">
        <w:tc>
          <w:tcPr>
            <w:tcW w:w="1394" w:type="dxa"/>
            <w:vMerge/>
            <w:tcBorders>
              <w:left w:val="nil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67.5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71.74 ± 20.28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</w:p>
        </w:tc>
      </w:tr>
      <w:tr w:rsidR="00D87593" w:rsidRPr="006D3F85" w:rsidTr="002E2645">
        <w:tc>
          <w:tcPr>
            <w:tcW w:w="1394" w:type="dxa"/>
            <w:vMerge/>
            <w:tcBorders>
              <w:left w:val="nil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66.0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70.55 ± 22.21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1.82</w:t>
            </w:r>
          </w:p>
        </w:tc>
      </w:tr>
      <w:tr w:rsidR="00D87593" w:rsidRPr="006D3F85" w:rsidTr="002E2645">
        <w:tc>
          <w:tcPr>
            <w:tcW w:w="1394" w:type="dxa"/>
            <w:vMerge/>
            <w:tcBorders>
              <w:left w:val="nil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65.0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68.09 ± 18.32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</w:tr>
      <w:tr w:rsidR="00D87593" w:rsidRPr="006D3F85" w:rsidTr="002E2645">
        <w:tc>
          <w:tcPr>
            <w:tcW w:w="1394" w:type="dxa"/>
            <w:vMerge/>
            <w:tcBorders>
              <w:left w:val="nil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68.0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70.22 ± 27.55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2.44</w:t>
            </w:r>
          </w:p>
        </w:tc>
      </w:tr>
      <w:tr w:rsidR="00D87593" w:rsidRPr="006D3F85" w:rsidTr="002E2645">
        <w:tc>
          <w:tcPr>
            <w:tcW w:w="1394" w:type="dxa"/>
            <w:vMerge/>
            <w:tcBorders>
              <w:left w:val="nil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71.0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77.37 ± 32.23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3.70</w:t>
            </w:r>
          </w:p>
        </w:tc>
      </w:tr>
      <w:tr w:rsidR="00D87593" w:rsidRPr="006D3F85" w:rsidTr="002E2645">
        <w:tc>
          <w:tcPr>
            <w:tcW w:w="1394" w:type="dxa"/>
            <w:vMerge/>
            <w:tcBorders>
              <w:left w:val="nil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68.0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71.52 ± 30.81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3.70</w:t>
            </w:r>
          </w:p>
        </w:tc>
      </w:tr>
      <w:tr w:rsidR="00D87593" w:rsidRPr="006D3F85" w:rsidTr="002E2645">
        <w:tc>
          <w:tcPr>
            <w:tcW w:w="1394" w:type="dxa"/>
            <w:vMerge/>
            <w:tcBorders>
              <w:left w:val="nil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64.0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71.72 ± 30.46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</w:tr>
      <w:tr w:rsidR="00D87593" w:rsidRPr="006D3F85" w:rsidTr="002E2645">
        <w:tc>
          <w:tcPr>
            <w:tcW w:w="139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64.0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70.74 ± 31.49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4.35</w:t>
            </w:r>
          </w:p>
        </w:tc>
      </w:tr>
      <w:tr w:rsidR="00D87593" w:rsidRPr="006D3F85" w:rsidTr="002E2645">
        <w:tc>
          <w:tcPr>
            <w:tcW w:w="1394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  <w:r w:rsidRPr="006D3F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70.0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70.29 ± 18.71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D87593" w:rsidRPr="006D3F85" w:rsidTr="002E2645">
        <w:tc>
          <w:tcPr>
            <w:tcW w:w="1394" w:type="dxa"/>
            <w:vMerge/>
            <w:tcBorders>
              <w:left w:val="nil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70.0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68.74 ± 17.03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D87593" w:rsidRPr="006D3F85" w:rsidTr="002E2645">
        <w:tc>
          <w:tcPr>
            <w:tcW w:w="1394" w:type="dxa"/>
            <w:vMerge/>
            <w:tcBorders>
              <w:left w:val="nil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69.0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68.49 ± 16.60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D87593" w:rsidRPr="006D3F85" w:rsidTr="002E2645">
        <w:tc>
          <w:tcPr>
            <w:tcW w:w="1394" w:type="dxa"/>
            <w:vMerge/>
            <w:tcBorders>
              <w:left w:val="nil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68.0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69.51 ± 17.21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D87593" w:rsidRPr="006D3F85" w:rsidTr="002E2645">
        <w:tc>
          <w:tcPr>
            <w:tcW w:w="1394" w:type="dxa"/>
            <w:vMerge/>
            <w:tcBorders>
              <w:left w:val="nil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70.5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74.06 ± 21.06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D87593" w:rsidRPr="006D3F85" w:rsidTr="002E2645">
        <w:tc>
          <w:tcPr>
            <w:tcW w:w="1394" w:type="dxa"/>
            <w:vMerge/>
            <w:tcBorders>
              <w:left w:val="nil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71.0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73.84 ± 18.05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D87593" w:rsidRPr="006D3F85" w:rsidTr="002E2645">
        <w:tc>
          <w:tcPr>
            <w:tcW w:w="1394" w:type="dxa"/>
            <w:vMerge/>
            <w:tcBorders>
              <w:left w:val="nil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67.5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72.86 ± 21.59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D87593" w:rsidRPr="006D3F85" w:rsidTr="002E2645">
        <w:tc>
          <w:tcPr>
            <w:tcW w:w="1394" w:type="dxa"/>
            <w:vMerge/>
            <w:tcBorders>
              <w:left w:val="nil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65.5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70.85 ± 19.79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D87593" w:rsidRPr="006D3F85" w:rsidTr="002E2645">
        <w:tc>
          <w:tcPr>
            <w:tcW w:w="139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70.0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72.00 ± 19.78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593" w:rsidRPr="006D3F85" w:rsidRDefault="00D87593" w:rsidP="002E26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</w:tbl>
    <w:p w:rsidR="00D87593" w:rsidRPr="006D3F85" w:rsidRDefault="00D87593" w:rsidP="00D87593">
      <w:pPr>
        <w:rPr>
          <w:rFonts w:ascii="Times New Roman" w:hAnsi="Times New Roman" w:cs="Times New Roman"/>
          <w:sz w:val="24"/>
          <w:szCs w:val="24"/>
        </w:rPr>
      </w:pPr>
      <w:r w:rsidRPr="006D3F8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D3F85">
        <w:rPr>
          <w:rFonts w:ascii="Times New Roman" w:hAnsi="Times New Roman" w:cs="Times New Roman"/>
          <w:sz w:val="24"/>
          <w:szCs w:val="24"/>
        </w:rPr>
        <w:t>Data was censored for those participants off-protocol.</w:t>
      </w:r>
    </w:p>
    <w:p w:rsidR="00D87593" w:rsidRPr="006D3F85" w:rsidRDefault="00D87593" w:rsidP="00D87593">
      <w:pPr>
        <w:rPr>
          <w:rFonts w:ascii="Times New Roman" w:hAnsi="Times New Roman" w:cs="Times New Roman"/>
          <w:sz w:val="24"/>
          <w:szCs w:val="24"/>
        </w:rPr>
      </w:pPr>
      <w:r w:rsidRPr="006D3F8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D3F85">
        <w:rPr>
          <w:rFonts w:ascii="Times New Roman" w:hAnsi="Times New Roman" w:cs="Times New Roman"/>
          <w:sz w:val="24"/>
          <w:szCs w:val="24"/>
        </w:rPr>
        <w:t>Normal Range for alkaline phosphatase in blood is 50-136 IU/L (as per Eastern Ontario Regional Laboratory Association normal reference range).</w:t>
      </w:r>
    </w:p>
    <w:p w:rsidR="00D87593" w:rsidRPr="006D3F85" w:rsidRDefault="00D87593" w:rsidP="00D87593">
      <w:pPr>
        <w:rPr>
          <w:rFonts w:ascii="Times New Roman" w:hAnsi="Times New Roman" w:cs="Times New Roman"/>
          <w:sz w:val="24"/>
          <w:szCs w:val="24"/>
        </w:rPr>
      </w:pPr>
      <w:r w:rsidRPr="006D3F8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D3F85">
        <w:rPr>
          <w:rFonts w:ascii="Times New Roman" w:hAnsi="Times New Roman" w:cs="Times New Roman"/>
          <w:sz w:val="24"/>
          <w:szCs w:val="24"/>
        </w:rPr>
        <w:t>Percentage (%) Frequency High refers to number of times a reading was more than 136 IU/L normalized to the number (n) of total readings at that time point.</w:t>
      </w:r>
    </w:p>
    <w:p w:rsidR="001E597B" w:rsidRDefault="001E597B">
      <w:bookmarkStart w:id="0" w:name="_GoBack"/>
      <w:bookmarkEnd w:id="0"/>
    </w:p>
    <w:sectPr w:rsidR="001E5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593"/>
    <w:rsid w:val="001E597B"/>
    <w:rsid w:val="00D8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593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593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Satya Veni Pabbu</dc:creator>
  <cp:lastModifiedBy>Satya Veni Pabbu</cp:lastModifiedBy>
  <cp:revision>1</cp:revision>
  <dcterms:created xsi:type="dcterms:W3CDTF">2022-07-08T01:46:00Z</dcterms:created>
  <dcterms:modified xsi:type="dcterms:W3CDTF">2022-07-08T01:46:00Z</dcterms:modified>
</cp:coreProperties>
</file>