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B3" w:rsidRPr="001E37AB" w:rsidRDefault="00DC73B3" w:rsidP="00DC73B3">
      <w:pPr>
        <w:spacing w:line="360" w:lineRule="auto"/>
        <w:jc w:val="both"/>
        <w:rPr>
          <w:rFonts w:ascii="Arial" w:hAnsi="Arial" w:cs="Arial"/>
          <w:b/>
        </w:rPr>
      </w:pPr>
      <w:r w:rsidRPr="001E37AB">
        <w:rPr>
          <w:rFonts w:ascii="Arial" w:hAnsi="Arial" w:cs="Arial"/>
          <w:b/>
        </w:rPr>
        <w:t>S4 Table</w:t>
      </w:r>
      <w:r>
        <w:rPr>
          <w:rFonts w:ascii="Arial" w:hAnsi="Arial" w:cs="Arial"/>
          <w:b/>
        </w:rPr>
        <w:t>.</w:t>
      </w:r>
      <w:r w:rsidRPr="00AF128D">
        <w:rPr>
          <w:rFonts w:ascii="Arial" w:hAnsi="Arial" w:cs="Arial"/>
          <w:b/>
        </w:rPr>
        <w:t xml:space="preserve"> Materials for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immunohistochemical</w:t>
      </w:r>
      <w:proofErr w:type="spellEnd"/>
      <w:r>
        <w:rPr>
          <w:rFonts w:ascii="Arial" w:hAnsi="Arial" w:cs="Arial"/>
          <w:b/>
        </w:rPr>
        <w:t xml:space="preserve"> (</w:t>
      </w:r>
      <w:r w:rsidRPr="00AF128D">
        <w:rPr>
          <w:rFonts w:ascii="Arial" w:hAnsi="Arial" w:cs="Arial"/>
          <w:b/>
        </w:rPr>
        <w:t>IHC</w:t>
      </w:r>
      <w:r>
        <w:rPr>
          <w:rFonts w:ascii="Arial" w:hAnsi="Arial" w:cs="Arial"/>
          <w:b/>
        </w:rPr>
        <w:t>) s</w:t>
      </w:r>
      <w:r w:rsidRPr="00AF128D">
        <w:rPr>
          <w:rFonts w:ascii="Arial" w:hAnsi="Arial" w:cs="Arial"/>
          <w:b/>
        </w:rPr>
        <w:t>taining</w:t>
      </w:r>
      <w:r>
        <w:rPr>
          <w:rFonts w:ascii="Arial" w:hAnsi="Arial" w:cs="Arial"/>
          <w:b/>
        </w:rPr>
        <w:t xml:space="preserve"> of kidney slices.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9"/>
        <w:gridCol w:w="7763"/>
      </w:tblGrid>
      <w:tr w:rsidR="00DC73B3" w:rsidRPr="00861E4C" w:rsidTr="007B2D8D">
        <w:tc>
          <w:tcPr>
            <w:tcW w:w="1308" w:type="dxa"/>
          </w:tcPr>
          <w:p w:rsidR="00DC73B3" w:rsidRPr="00AF128D" w:rsidRDefault="00DC73B3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IL-6</w:t>
            </w:r>
          </w:p>
        </w:tc>
        <w:tc>
          <w:tcPr>
            <w:tcW w:w="7980" w:type="dxa"/>
          </w:tcPr>
          <w:p w:rsidR="00DC73B3" w:rsidRPr="00AF128D" w:rsidRDefault="00DC73B3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  <w:lang w:val="en-GB"/>
              </w:rPr>
              <w:t xml:space="preserve">IL-6 (F20-1), sc-80106,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santa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cruz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 xml:space="preserve"> biotechnology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inc.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>, Santa Cruz, CA, USA</w:t>
            </w:r>
          </w:p>
        </w:tc>
      </w:tr>
      <w:tr w:rsidR="00DC73B3" w:rsidRPr="00861E4C" w:rsidTr="007B2D8D">
        <w:tc>
          <w:tcPr>
            <w:tcW w:w="1308" w:type="dxa"/>
          </w:tcPr>
          <w:p w:rsidR="00DC73B3" w:rsidRPr="00AF128D" w:rsidRDefault="00DC73B3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TNF alpha</w:t>
            </w:r>
          </w:p>
        </w:tc>
        <w:tc>
          <w:tcPr>
            <w:tcW w:w="7980" w:type="dxa"/>
          </w:tcPr>
          <w:p w:rsidR="00DC73B3" w:rsidRPr="00AF128D" w:rsidRDefault="00DC73B3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  <w:lang w:val="en-GB"/>
              </w:rPr>
              <w:t>TNF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AF128D">
              <w:rPr>
                <w:rFonts w:ascii="Arial" w:hAnsi="Arial" w:cs="Arial"/>
                <w:lang w:val="en-GB"/>
              </w:rPr>
              <w:sym w:font="Symbol" w:char="F061"/>
            </w:r>
            <w:r w:rsidRPr="00AF128D">
              <w:rPr>
                <w:rFonts w:ascii="Arial" w:hAnsi="Arial" w:cs="Arial"/>
                <w:lang w:val="en-GB"/>
              </w:rPr>
              <w:t xml:space="preserve"> (52B83), sc-52746,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santa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cruz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 xml:space="preserve"> biotechnology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inc.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>, Santa Cruz, CA, USA</w:t>
            </w:r>
          </w:p>
        </w:tc>
      </w:tr>
      <w:tr w:rsidR="00DC73B3" w:rsidRPr="00861E4C" w:rsidTr="007B2D8D">
        <w:tc>
          <w:tcPr>
            <w:tcW w:w="1308" w:type="dxa"/>
          </w:tcPr>
          <w:p w:rsidR="00DC73B3" w:rsidRPr="00AF128D" w:rsidRDefault="00DC73B3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IL-18</w:t>
            </w:r>
          </w:p>
        </w:tc>
        <w:tc>
          <w:tcPr>
            <w:tcW w:w="7980" w:type="dxa"/>
          </w:tcPr>
          <w:p w:rsidR="00DC73B3" w:rsidRPr="00AF128D" w:rsidRDefault="00DC73B3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  <w:lang w:val="en-GB"/>
              </w:rPr>
              <w:t xml:space="preserve">IL-18 (N-19), sc-6178,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santa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cruz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 xml:space="preserve"> biotechnology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inc.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>, Santa Cruz, CA, USA</w:t>
            </w:r>
          </w:p>
        </w:tc>
      </w:tr>
      <w:tr w:rsidR="00DC73B3" w:rsidRPr="00861E4C" w:rsidTr="007B2D8D">
        <w:tc>
          <w:tcPr>
            <w:tcW w:w="1308" w:type="dxa"/>
          </w:tcPr>
          <w:p w:rsidR="00DC73B3" w:rsidRPr="00AF128D" w:rsidRDefault="00DC73B3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ABC-staining</w:t>
            </w:r>
          </w:p>
        </w:tc>
        <w:tc>
          <w:tcPr>
            <w:tcW w:w="7980" w:type="dxa"/>
          </w:tcPr>
          <w:p w:rsidR="00DC73B3" w:rsidRPr="00AF128D" w:rsidRDefault="00DC73B3" w:rsidP="007B2D8D">
            <w:pPr>
              <w:spacing w:after="120"/>
              <w:rPr>
                <w:rFonts w:ascii="Arial" w:hAnsi="Arial" w:cs="Arial"/>
                <w:lang w:val="en-GB"/>
              </w:rPr>
            </w:pPr>
            <w:r w:rsidRPr="00AF128D">
              <w:rPr>
                <w:rFonts w:ascii="Arial" w:hAnsi="Arial" w:cs="Arial"/>
                <w:lang w:val="en-GB"/>
              </w:rPr>
              <w:t>goat-ABC staining system (</w:t>
            </w:r>
            <w:r w:rsidRPr="00AF128D">
              <w:rPr>
                <w:rFonts w:ascii="Arial" w:hAnsi="Arial" w:cs="Arial"/>
              </w:rPr>
              <w:t xml:space="preserve">sc-2023,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santa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cruz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 xml:space="preserve"> biotechnology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inc.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>, Santa Cruz, USA) for IL-18</w:t>
            </w:r>
          </w:p>
          <w:p w:rsidR="00DC73B3" w:rsidRPr="00AF128D" w:rsidRDefault="00DC73B3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  <w:lang w:val="en-GB"/>
              </w:rPr>
              <w:t xml:space="preserve">mouse-ABC staining system (sc-2017,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santa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cruz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 xml:space="preserve"> biotechnology 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inc.</w:t>
            </w:r>
            <w:proofErr w:type="spellEnd"/>
            <w:r w:rsidRPr="00AF128D">
              <w:rPr>
                <w:rFonts w:ascii="Arial" w:hAnsi="Arial" w:cs="Arial"/>
                <w:lang w:val="en-GB"/>
              </w:rPr>
              <w:t>, Santa Cruz, USA) for IL-6 and TNF-</w:t>
            </w:r>
            <w:proofErr w:type="spellStart"/>
            <w:r w:rsidRPr="00AF128D">
              <w:rPr>
                <w:rFonts w:ascii="Arial" w:hAnsi="Arial" w:cs="Arial"/>
                <w:lang w:val="en-GB"/>
              </w:rPr>
              <w:t>aplha</w:t>
            </w:r>
            <w:proofErr w:type="spellEnd"/>
          </w:p>
        </w:tc>
      </w:tr>
    </w:tbl>
    <w:p w:rsidR="00986BAC" w:rsidRDefault="00986BAC">
      <w:bookmarkStart w:id="0" w:name="_GoBack"/>
      <w:bookmarkEnd w:id="0"/>
    </w:p>
    <w:sectPr w:rsidR="00986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B3"/>
    <w:rsid w:val="0020765F"/>
    <w:rsid w:val="00276FD7"/>
    <w:rsid w:val="00986BAC"/>
    <w:rsid w:val="00C02C39"/>
    <w:rsid w:val="00D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87B04-5777-4234-8874-F0D464A5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Ruß, Martin</dc:creator>
  <cp:keywords/>
  <dc:description/>
  <cp:lastModifiedBy>Ruß, Martin</cp:lastModifiedBy>
  <cp:revision>1</cp:revision>
  <dcterms:created xsi:type="dcterms:W3CDTF">2019-06-04T09:46:00Z</dcterms:created>
  <dcterms:modified xsi:type="dcterms:W3CDTF">2019-06-04T09:47:00Z</dcterms:modified>
</cp:coreProperties>
</file>