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F8" w:rsidRDefault="000B6BF8"/>
    <w:p w:rsidR="00612E9F" w:rsidRDefault="00612E9F" w:rsidP="00612E9F">
      <w:pPr>
        <w:tabs>
          <w:tab w:val="left" w:pos="9360"/>
        </w:tabs>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2405"/>
        <w:gridCol w:w="713"/>
        <w:gridCol w:w="1511"/>
        <w:gridCol w:w="749"/>
        <w:gridCol w:w="803"/>
        <w:gridCol w:w="1170"/>
        <w:gridCol w:w="810"/>
        <w:gridCol w:w="810"/>
      </w:tblGrid>
      <w:tr w:rsidR="00612E9F" w:rsidRPr="004A3C65" w:rsidTr="00A734FC">
        <w:trPr>
          <w:trHeight w:val="562"/>
        </w:trPr>
        <w:tc>
          <w:tcPr>
            <w:tcW w:w="2405"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Model</w:t>
            </w:r>
          </w:p>
        </w:tc>
        <w:tc>
          <w:tcPr>
            <w:tcW w:w="713"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N</w:t>
            </w:r>
          </w:p>
        </w:tc>
        <w:tc>
          <w:tcPr>
            <w:tcW w:w="1378"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rs347125</w:t>
            </w:r>
            <w:r>
              <w:rPr>
                <w:rFonts w:ascii="Arial" w:hAnsi="Arial" w:cs="Arial"/>
                <w:b/>
              </w:rPr>
              <w:t>1</w:t>
            </w:r>
            <w:r w:rsidRPr="004A3C65">
              <w:rPr>
                <w:rFonts w:ascii="Arial" w:hAnsi="Arial" w:cs="Arial"/>
                <w:b/>
              </w:rPr>
              <w:t>8 group</w:t>
            </w:r>
          </w:p>
        </w:tc>
        <w:tc>
          <w:tcPr>
            <w:tcW w:w="749"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n</w:t>
            </w:r>
          </w:p>
        </w:tc>
        <w:tc>
          <w:tcPr>
            <w:tcW w:w="803"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HR</w:t>
            </w:r>
          </w:p>
        </w:tc>
        <w:tc>
          <w:tcPr>
            <w:tcW w:w="1170"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p</w:t>
            </w:r>
          </w:p>
        </w:tc>
        <w:tc>
          <w:tcPr>
            <w:tcW w:w="810"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LB</w:t>
            </w:r>
          </w:p>
        </w:tc>
        <w:tc>
          <w:tcPr>
            <w:tcW w:w="810" w:type="dxa"/>
            <w:shd w:val="clear" w:color="auto" w:fill="C4BC96"/>
            <w:noWrap/>
            <w:vAlign w:val="center"/>
          </w:tcPr>
          <w:p w:rsidR="00612E9F" w:rsidRPr="004A3C65" w:rsidRDefault="00612E9F" w:rsidP="00A734FC">
            <w:pPr>
              <w:tabs>
                <w:tab w:val="left" w:pos="9360"/>
              </w:tabs>
              <w:jc w:val="center"/>
              <w:rPr>
                <w:rFonts w:ascii="Arial" w:hAnsi="Arial" w:cs="Arial"/>
                <w:b/>
              </w:rPr>
            </w:pPr>
            <w:r w:rsidRPr="004A3C65">
              <w:rPr>
                <w:rFonts w:ascii="Arial" w:hAnsi="Arial" w:cs="Arial"/>
                <w:b/>
              </w:rPr>
              <w:t>UB</w:t>
            </w:r>
          </w:p>
        </w:tc>
      </w:tr>
      <w:tr w:rsidR="00612E9F" w:rsidRPr="004A3C65" w:rsidTr="00A734FC">
        <w:trPr>
          <w:trHeight w:val="334"/>
        </w:trPr>
        <w:tc>
          <w:tcPr>
            <w:tcW w:w="2405" w:type="dxa"/>
            <w:vMerge w:val="restart"/>
            <w:shd w:val="clear" w:color="auto" w:fill="DDD9C3"/>
            <w:noWrap/>
            <w:vAlign w:val="center"/>
            <w:hideMark/>
          </w:tcPr>
          <w:p w:rsidR="00612E9F" w:rsidRPr="002237FE" w:rsidRDefault="00612E9F" w:rsidP="00A734FC">
            <w:pPr>
              <w:tabs>
                <w:tab w:val="left" w:pos="9360"/>
              </w:tabs>
              <w:rPr>
                <w:rFonts w:ascii="Arial" w:hAnsi="Arial" w:cs="Arial"/>
                <w:sz w:val="20"/>
                <w:szCs w:val="20"/>
              </w:rPr>
            </w:pPr>
            <w:r>
              <w:rPr>
                <w:rFonts w:ascii="Arial" w:hAnsi="Arial" w:cs="Arial"/>
                <w:sz w:val="20"/>
                <w:szCs w:val="20"/>
              </w:rPr>
              <w:t>P</w:t>
            </w:r>
            <w:r w:rsidRPr="002237FE">
              <w:rPr>
                <w:rFonts w:ascii="Arial" w:hAnsi="Arial" w:cs="Arial"/>
                <w:sz w:val="20"/>
                <w:szCs w:val="20"/>
              </w:rPr>
              <w:t>rimary</w:t>
            </w:r>
          </w:p>
        </w:tc>
        <w:tc>
          <w:tcPr>
            <w:tcW w:w="713" w:type="dxa"/>
            <w:vMerge w:val="restart"/>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579</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523</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hideMark/>
          </w:tcPr>
          <w:p w:rsidR="00612E9F" w:rsidRPr="002237FE" w:rsidRDefault="00612E9F" w:rsidP="00A734FC">
            <w:pPr>
              <w:tabs>
                <w:tab w:val="left" w:pos="9360"/>
              </w:tabs>
              <w:rPr>
                <w:rFonts w:ascii="Arial" w:hAnsi="Arial" w:cs="Arial"/>
                <w:sz w:val="20"/>
                <w:szCs w:val="20"/>
              </w:rPr>
            </w:pPr>
          </w:p>
        </w:tc>
        <w:tc>
          <w:tcPr>
            <w:tcW w:w="713" w:type="dxa"/>
            <w:vMerge/>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56</w:t>
            </w:r>
          </w:p>
        </w:tc>
        <w:tc>
          <w:tcPr>
            <w:tcW w:w="803"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5.4</w:t>
            </w:r>
          </w:p>
        </w:tc>
        <w:tc>
          <w:tcPr>
            <w:tcW w:w="117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0.0003</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2.2</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13.5</w:t>
            </w:r>
          </w:p>
        </w:tc>
      </w:tr>
      <w:tr w:rsidR="00612E9F" w:rsidRPr="004A3C65" w:rsidTr="00A734FC">
        <w:trPr>
          <w:trHeight w:val="335"/>
        </w:trPr>
        <w:tc>
          <w:tcPr>
            <w:tcW w:w="2405" w:type="dxa"/>
            <w:vMerge w:val="restart"/>
            <w:shd w:val="clear" w:color="auto" w:fill="DDD9C3"/>
            <w:vAlign w:val="center"/>
            <w:hideMark/>
          </w:tcPr>
          <w:p w:rsidR="00612E9F" w:rsidRPr="002237FE" w:rsidRDefault="00612E9F" w:rsidP="00A734FC">
            <w:pPr>
              <w:tabs>
                <w:tab w:val="left" w:pos="9360"/>
              </w:tabs>
              <w:rPr>
                <w:rFonts w:ascii="Arial" w:hAnsi="Arial" w:cs="Arial"/>
                <w:sz w:val="20"/>
                <w:szCs w:val="20"/>
              </w:rPr>
            </w:pPr>
            <w:r w:rsidRPr="002237FE">
              <w:rPr>
                <w:rFonts w:ascii="Arial" w:hAnsi="Arial" w:cs="Arial"/>
                <w:sz w:val="20"/>
                <w:szCs w:val="20"/>
              </w:rPr>
              <w:t>PC-adjusted, method 2</w:t>
            </w:r>
          </w:p>
        </w:tc>
        <w:tc>
          <w:tcPr>
            <w:tcW w:w="713" w:type="dxa"/>
            <w:vMerge w:val="restart"/>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579</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523</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hideMark/>
          </w:tcPr>
          <w:p w:rsidR="00612E9F" w:rsidRPr="002237FE" w:rsidRDefault="00612E9F" w:rsidP="00A734FC">
            <w:pPr>
              <w:tabs>
                <w:tab w:val="left" w:pos="9360"/>
              </w:tabs>
              <w:rPr>
                <w:rFonts w:ascii="Arial" w:hAnsi="Arial" w:cs="Arial"/>
                <w:sz w:val="20"/>
                <w:szCs w:val="20"/>
              </w:rPr>
            </w:pPr>
          </w:p>
        </w:tc>
        <w:tc>
          <w:tcPr>
            <w:tcW w:w="713" w:type="dxa"/>
            <w:vMerge/>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56</w:t>
            </w:r>
          </w:p>
        </w:tc>
        <w:tc>
          <w:tcPr>
            <w:tcW w:w="803"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5.5</w:t>
            </w:r>
          </w:p>
        </w:tc>
        <w:tc>
          <w:tcPr>
            <w:tcW w:w="117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0.0003</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2.2</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13.6</w:t>
            </w:r>
          </w:p>
        </w:tc>
      </w:tr>
      <w:tr w:rsidR="00612E9F" w:rsidRPr="004A3C65" w:rsidTr="00A734FC">
        <w:trPr>
          <w:trHeight w:val="335"/>
        </w:trPr>
        <w:tc>
          <w:tcPr>
            <w:tcW w:w="2405" w:type="dxa"/>
            <w:vMerge w:val="restart"/>
            <w:shd w:val="clear" w:color="auto" w:fill="DDD9C3"/>
            <w:vAlign w:val="center"/>
            <w:hideMark/>
          </w:tcPr>
          <w:p w:rsidR="00612E9F" w:rsidRPr="002237FE" w:rsidRDefault="00612E9F" w:rsidP="00A734FC">
            <w:pPr>
              <w:tabs>
                <w:tab w:val="left" w:pos="9360"/>
              </w:tabs>
              <w:rPr>
                <w:rFonts w:ascii="Arial" w:hAnsi="Arial" w:cs="Arial"/>
                <w:sz w:val="20"/>
                <w:szCs w:val="20"/>
              </w:rPr>
            </w:pPr>
            <w:r w:rsidRPr="002237FE">
              <w:rPr>
                <w:rFonts w:ascii="Arial" w:hAnsi="Arial" w:cs="Arial"/>
                <w:sz w:val="20"/>
                <w:szCs w:val="20"/>
              </w:rPr>
              <w:t>PC-adjusted, method 3</w:t>
            </w:r>
          </w:p>
        </w:tc>
        <w:tc>
          <w:tcPr>
            <w:tcW w:w="713" w:type="dxa"/>
            <w:vMerge w:val="restart"/>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359</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324</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hideMark/>
          </w:tcPr>
          <w:p w:rsidR="00612E9F" w:rsidRPr="002237FE" w:rsidRDefault="00612E9F" w:rsidP="00A734FC">
            <w:pPr>
              <w:tabs>
                <w:tab w:val="left" w:pos="9360"/>
              </w:tabs>
              <w:rPr>
                <w:rFonts w:ascii="Arial" w:hAnsi="Arial" w:cs="Arial"/>
                <w:sz w:val="20"/>
                <w:szCs w:val="20"/>
              </w:rPr>
            </w:pPr>
          </w:p>
        </w:tc>
        <w:tc>
          <w:tcPr>
            <w:tcW w:w="713" w:type="dxa"/>
            <w:vMerge/>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35</w:t>
            </w:r>
          </w:p>
        </w:tc>
        <w:tc>
          <w:tcPr>
            <w:tcW w:w="803"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4.3</w:t>
            </w:r>
          </w:p>
        </w:tc>
        <w:tc>
          <w:tcPr>
            <w:tcW w:w="117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0.01</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1.4</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13.4</w:t>
            </w:r>
          </w:p>
        </w:tc>
      </w:tr>
      <w:tr w:rsidR="00612E9F" w:rsidRPr="004A3C65" w:rsidTr="00A734FC">
        <w:trPr>
          <w:trHeight w:val="335"/>
        </w:trPr>
        <w:tc>
          <w:tcPr>
            <w:tcW w:w="2405" w:type="dxa"/>
            <w:vMerge w:val="restart"/>
            <w:shd w:val="clear" w:color="auto" w:fill="DDD9C3"/>
            <w:noWrap/>
            <w:vAlign w:val="center"/>
            <w:hideMark/>
          </w:tcPr>
          <w:p w:rsidR="00612E9F" w:rsidRPr="005905D5" w:rsidRDefault="00612E9F" w:rsidP="00A734FC">
            <w:pPr>
              <w:tabs>
                <w:tab w:val="left" w:pos="9360"/>
              </w:tabs>
              <w:rPr>
                <w:rFonts w:ascii="Arial" w:hAnsi="Arial" w:cs="Arial"/>
                <w:sz w:val="20"/>
                <w:szCs w:val="20"/>
              </w:rPr>
            </w:pPr>
            <w:r w:rsidRPr="00827137">
              <w:rPr>
                <w:rFonts w:ascii="Arial" w:hAnsi="Arial" w:cs="Arial"/>
                <w:iCs/>
                <w:sz w:val="20"/>
                <w:szCs w:val="20"/>
              </w:rPr>
              <w:t>F508∆CFTR</w:t>
            </w:r>
            <w:r w:rsidRPr="005905D5">
              <w:rPr>
                <w:rFonts w:ascii="Arial" w:hAnsi="Arial" w:cs="Arial"/>
                <w:sz w:val="20"/>
                <w:szCs w:val="20"/>
              </w:rPr>
              <w:t xml:space="preserve"> only</w:t>
            </w:r>
          </w:p>
        </w:tc>
        <w:tc>
          <w:tcPr>
            <w:tcW w:w="713" w:type="dxa"/>
            <w:vMerge w:val="restart"/>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273</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166</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noWrap/>
            <w:vAlign w:val="center"/>
          </w:tcPr>
          <w:p w:rsidR="00612E9F" w:rsidRPr="00827137" w:rsidRDefault="00612E9F" w:rsidP="00A734FC">
            <w:pPr>
              <w:tabs>
                <w:tab w:val="left" w:pos="9360"/>
              </w:tabs>
              <w:rPr>
                <w:rFonts w:ascii="Arial" w:hAnsi="Arial" w:cs="Arial"/>
                <w:sz w:val="20"/>
                <w:szCs w:val="20"/>
              </w:rPr>
            </w:pPr>
          </w:p>
        </w:tc>
        <w:tc>
          <w:tcPr>
            <w:tcW w:w="713" w:type="dxa"/>
            <w:vMerge/>
            <w:shd w:val="clear" w:color="auto" w:fill="DDD9C3"/>
            <w:noWrap/>
            <w:vAlign w:val="center"/>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19</w:t>
            </w:r>
          </w:p>
        </w:tc>
        <w:tc>
          <w:tcPr>
            <w:tcW w:w="803"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7.7</w:t>
            </w:r>
          </w:p>
        </w:tc>
        <w:tc>
          <w:tcPr>
            <w:tcW w:w="1170"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0.0012</w:t>
            </w:r>
          </w:p>
        </w:tc>
        <w:tc>
          <w:tcPr>
            <w:tcW w:w="810"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2.2</w:t>
            </w:r>
          </w:p>
        </w:tc>
        <w:tc>
          <w:tcPr>
            <w:tcW w:w="810"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26.3</w:t>
            </w:r>
          </w:p>
        </w:tc>
      </w:tr>
      <w:tr w:rsidR="00612E9F" w:rsidRPr="004A3C65" w:rsidTr="00A734FC">
        <w:trPr>
          <w:trHeight w:val="334"/>
        </w:trPr>
        <w:tc>
          <w:tcPr>
            <w:tcW w:w="2405" w:type="dxa"/>
            <w:vMerge w:val="restart"/>
            <w:shd w:val="clear" w:color="auto" w:fill="DDD9C3"/>
            <w:vAlign w:val="center"/>
            <w:hideMark/>
          </w:tcPr>
          <w:p w:rsidR="00612E9F" w:rsidRPr="005905D5" w:rsidRDefault="00612E9F" w:rsidP="00A734FC">
            <w:pPr>
              <w:tabs>
                <w:tab w:val="left" w:pos="9360"/>
              </w:tabs>
              <w:rPr>
                <w:rFonts w:ascii="Arial" w:hAnsi="Arial" w:cs="Arial"/>
                <w:sz w:val="20"/>
                <w:szCs w:val="20"/>
              </w:rPr>
            </w:pPr>
            <w:r w:rsidRPr="00827137">
              <w:rPr>
                <w:rFonts w:ascii="Arial" w:hAnsi="Arial" w:cs="Arial"/>
                <w:iCs/>
                <w:sz w:val="20"/>
                <w:szCs w:val="20"/>
              </w:rPr>
              <w:t>F508∆CFTR</w:t>
            </w:r>
            <w:r w:rsidRPr="005905D5" w:rsidDel="005905D5">
              <w:rPr>
                <w:rFonts w:ascii="Arial" w:hAnsi="Arial" w:cs="Arial"/>
                <w:sz w:val="20"/>
                <w:szCs w:val="20"/>
              </w:rPr>
              <w:t xml:space="preserve"> </w:t>
            </w:r>
            <w:r w:rsidRPr="005905D5">
              <w:rPr>
                <w:rFonts w:ascii="Arial" w:hAnsi="Arial" w:cs="Arial"/>
                <w:sz w:val="20"/>
                <w:szCs w:val="20"/>
              </w:rPr>
              <w:t>white/PC-adjusted</w:t>
            </w:r>
          </w:p>
        </w:tc>
        <w:tc>
          <w:tcPr>
            <w:tcW w:w="713" w:type="dxa"/>
            <w:vMerge w:val="restart"/>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174</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158</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hideMark/>
          </w:tcPr>
          <w:p w:rsidR="00612E9F" w:rsidRPr="002237FE" w:rsidRDefault="00612E9F" w:rsidP="00A734FC">
            <w:pPr>
              <w:tabs>
                <w:tab w:val="left" w:pos="9360"/>
              </w:tabs>
              <w:rPr>
                <w:rFonts w:ascii="Arial" w:hAnsi="Arial" w:cs="Arial"/>
                <w:sz w:val="20"/>
                <w:szCs w:val="20"/>
              </w:rPr>
            </w:pPr>
          </w:p>
        </w:tc>
        <w:tc>
          <w:tcPr>
            <w:tcW w:w="713" w:type="dxa"/>
            <w:vMerge/>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16</w:t>
            </w:r>
          </w:p>
        </w:tc>
        <w:tc>
          <w:tcPr>
            <w:tcW w:w="803"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4.9</w:t>
            </w:r>
          </w:p>
        </w:tc>
        <w:tc>
          <w:tcPr>
            <w:tcW w:w="117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0.05</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1.1</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23.8</w:t>
            </w:r>
          </w:p>
        </w:tc>
      </w:tr>
      <w:tr w:rsidR="00612E9F" w:rsidRPr="004A3C65" w:rsidTr="00A734FC">
        <w:trPr>
          <w:trHeight w:val="335"/>
        </w:trPr>
        <w:tc>
          <w:tcPr>
            <w:tcW w:w="2405" w:type="dxa"/>
            <w:vMerge w:val="restart"/>
            <w:shd w:val="clear" w:color="auto" w:fill="DDD9C3"/>
            <w:vAlign w:val="center"/>
            <w:hideMark/>
          </w:tcPr>
          <w:p w:rsidR="00612E9F" w:rsidRPr="002237FE" w:rsidRDefault="00612E9F" w:rsidP="00A734FC">
            <w:pPr>
              <w:tabs>
                <w:tab w:val="left" w:pos="9360"/>
              </w:tabs>
              <w:rPr>
                <w:rFonts w:ascii="Arial" w:hAnsi="Arial" w:cs="Arial"/>
                <w:sz w:val="20"/>
                <w:szCs w:val="20"/>
              </w:rPr>
            </w:pPr>
            <w:r w:rsidRPr="002237FE">
              <w:rPr>
                <w:rFonts w:ascii="Arial" w:hAnsi="Arial" w:cs="Arial"/>
                <w:sz w:val="20"/>
                <w:szCs w:val="20"/>
              </w:rPr>
              <w:t xml:space="preserve">among persons with </w:t>
            </w:r>
            <w:r>
              <w:rPr>
                <w:rFonts w:ascii="Arial" w:hAnsi="Arial" w:cs="Arial"/>
                <w:sz w:val="20"/>
                <w:szCs w:val="20"/>
              </w:rPr>
              <w:t xml:space="preserve">at least one </w:t>
            </w:r>
            <w:r w:rsidRPr="002237FE">
              <w:rPr>
                <w:rFonts w:ascii="Arial" w:hAnsi="Arial" w:cs="Arial"/>
                <w:sz w:val="20"/>
                <w:szCs w:val="20"/>
              </w:rPr>
              <w:t xml:space="preserve">rs8940 </w:t>
            </w:r>
            <w:r>
              <w:rPr>
                <w:rFonts w:ascii="Arial" w:hAnsi="Arial" w:cs="Arial"/>
                <w:sz w:val="20"/>
                <w:szCs w:val="20"/>
              </w:rPr>
              <w:t xml:space="preserve">derived (protective) </w:t>
            </w:r>
            <w:r w:rsidRPr="002237FE">
              <w:rPr>
                <w:rFonts w:ascii="Arial" w:hAnsi="Arial" w:cs="Arial"/>
                <w:sz w:val="20"/>
                <w:szCs w:val="20"/>
              </w:rPr>
              <w:t>allele</w:t>
            </w:r>
          </w:p>
        </w:tc>
        <w:tc>
          <w:tcPr>
            <w:tcW w:w="713" w:type="dxa"/>
            <w:vMerge w:val="restart"/>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288</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258</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tcPr>
          <w:p w:rsidR="00612E9F" w:rsidRPr="002237FE" w:rsidRDefault="00612E9F" w:rsidP="00A734FC">
            <w:pPr>
              <w:tabs>
                <w:tab w:val="left" w:pos="9360"/>
              </w:tabs>
              <w:rPr>
                <w:rFonts w:ascii="Arial" w:hAnsi="Arial" w:cs="Arial"/>
                <w:sz w:val="20"/>
                <w:szCs w:val="20"/>
              </w:rPr>
            </w:pPr>
          </w:p>
        </w:tc>
        <w:tc>
          <w:tcPr>
            <w:tcW w:w="713" w:type="dxa"/>
            <w:vMerge/>
            <w:shd w:val="clear" w:color="auto" w:fill="DDD9C3"/>
            <w:noWrap/>
            <w:vAlign w:val="center"/>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30</w:t>
            </w:r>
          </w:p>
        </w:tc>
        <w:tc>
          <w:tcPr>
            <w:tcW w:w="803"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2.1</w:t>
            </w:r>
          </w:p>
        </w:tc>
        <w:tc>
          <w:tcPr>
            <w:tcW w:w="1170"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0.41</w:t>
            </w:r>
          </w:p>
        </w:tc>
        <w:tc>
          <w:tcPr>
            <w:tcW w:w="810"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0.34</w:t>
            </w:r>
          </w:p>
        </w:tc>
        <w:tc>
          <w:tcPr>
            <w:tcW w:w="810" w:type="dxa"/>
            <w:tcBorders>
              <w:top w:val="dotted" w:sz="4" w:space="0" w:color="auto"/>
            </w:tcBorders>
            <w:shd w:val="clear" w:color="auto" w:fill="C4BC96"/>
            <w:noWrap/>
            <w:vAlign w:val="center"/>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11.3</w:t>
            </w:r>
          </w:p>
        </w:tc>
      </w:tr>
      <w:tr w:rsidR="00612E9F" w:rsidRPr="004A3C65" w:rsidTr="00A734FC">
        <w:trPr>
          <w:trHeight w:val="335"/>
        </w:trPr>
        <w:tc>
          <w:tcPr>
            <w:tcW w:w="2405" w:type="dxa"/>
            <w:vMerge w:val="restart"/>
            <w:shd w:val="clear" w:color="auto" w:fill="DDD9C3"/>
            <w:vAlign w:val="center"/>
            <w:hideMark/>
          </w:tcPr>
          <w:p w:rsidR="00612E9F" w:rsidRPr="002237FE" w:rsidRDefault="00612E9F" w:rsidP="00A734FC">
            <w:pPr>
              <w:tabs>
                <w:tab w:val="left" w:pos="9360"/>
              </w:tabs>
              <w:rPr>
                <w:rFonts w:ascii="Arial" w:hAnsi="Arial" w:cs="Arial"/>
                <w:sz w:val="20"/>
                <w:szCs w:val="20"/>
              </w:rPr>
            </w:pPr>
            <w:r w:rsidRPr="002237FE">
              <w:rPr>
                <w:rFonts w:ascii="Arial" w:hAnsi="Arial" w:cs="Arial"/>
                <w:sz w:val="20"/>
                <w:szCs w:val="20"/>
              </w:rPr>
              <w:t xml:space="preserve">among persons with </w:t>
            </w:r>
            <w:r>
              <w:rPr>
                <w:rFonts w:ascii="Arial" w:hAnsi="Arial" w:cs="Arial"/>
                <w:sz w:val="20"/>
                <w:szCs w:val="20"/>
              </w:rPr>
              <w:t xml:space="preserve">two </w:t>
            </w:r>
            <w:r w:rsidRPr="002237FE">
              <w:rPr>
                <w:rFonts w:ascii="Arial" w:hAnsi="Arial" w:cs="Arial"/>
                <w:sz w:val="20"/>
                <w:szCs w:val="20"/>
              </w:rPr>
              <w:t xml:space="preserve">rs8940 </w:t>
            </w:r>
            <w:r>
              <w:rPr>
                <w:rFonts w:ascii="Arial" w:hAnsi="Arial" w:cs="Arial"/>
                <w:sz w:val="20"/>
                <w:szCs w:val="20"/>
              </w:rPr>
              <w:t xml:space="preserve">ancestral </w:t>
            </w:r>
            <w:r w:rsidRPr="002237FE">
              <w:rPr>
                <w:rFonts w:ascii="Arial" w:hAnsi="Arial" w:cs="Arial"/>
                <w:sz w:val="20"/>
                <w:szCs w:val="20"/>
              </w:rPr>
              <w:t>allele</w:t>
            </w:r>
            <w:r>
              <w:rPr>
                <w:rFonts w:ascii="Arial" w:hAnsi="Arial" w:cs="Arial"/>
                <w:sz w:val="20"/>
                <w:szCs w:val="20"/>
              </w:rPr>
              <w:t>s</w:t>
            </w:r>
          </w:p>
        </w:tc>
        <w:tc>
          <w:tcPr>
            <w:tcW w:w="713" w:type="dxa"/>
            <w:vMerge w:val="restart"/>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291</w:t>
            </w:r>
          </w:p>
        </w:tc>
        <w:tc>
          <w:tcPr>
            <w:tcW w:w="1378" w:type="dxa"/>
            <w:tcBorders>
              <w:bottom w:val="dotted" w:sz="4" w:space="0" w:color="auto"/>
            </w:tcBorders>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265</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hideMark/>
          </w:tcPr>
          <w:p w:rsidR="00612E9F" w:rsidRPr="002237FE" w:rsidRDefault="00612E9F" w:rsidP="00A734FC">
            <w:pPr>
              <w:tabs>
                <w:tab w:val="left" w:pos="9360"/>
              </w:tabs>
              <w:rPr>
                <w:rFonts w:ascii="Arial" w:hAnsi="Arial" w:cs="Arial"/>
                <w:sz w:val="20"/>
                <w:szCs w:val="20"/>
              </w:rPr>
            </w:pPr>
          </w:p>
        </w:tc>
        <w:tc>
          <w:tcPr>
            <w:tcW w:w="713" w:type="dxa"/>
            <w:vMerge/>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26</w:t>
            </w:r>
          </w:p>
        </w:tc>
        <w:tc>
          <w:tcPr>
            <w:tcW w:w="803"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12.1</w:t>
            </w:r>
          </w:p>
        </w:tc>
        <w:tc>
          <w:tcPr>
            <w:tcW w:w="117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2.6x10</w:t>
            </w:r>
            <w:r w:rsidRPr="002237FE">
              <w:rPr>
                <w:rFonts w:ascii="Arial" w:hAnsi="Arial" w:cs="Arial"/>
                <w:sz w:val="20"/>
                <w:szCs w:val="20"/>
                <w:vertAlign w:val="superscript"/>
              </w:rPr>
              <w:t>-5</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3.8</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38.8</w:t>
            </w:r>
          </w:p>
        </w:tc>
      </w:tr>
      <w:tr w:rsidR="00612E9F" w:rsidRPr="004A3C65" w:rsidTr="00A734FC">
        <w:trPr>
          <w:trHeight w:val="335"/>
        </w:trPr>
        <w:tc>
          <w:tcPr>
            <w:tcW w:w="2405" w:type="dxa"/>
            <w:vMerge w:val="restart"/>
            <w:shd w:val="clear" w:color="auto" w:fill="DDD9C3"/>
            <w:vAlign w:val="center"/>
            <w:hideMark/>
          </w:tcPr>
          <w:p w:rsidR="00612E9F" w:rsidRPr="002237FE" w:rsidRDefault="00612E9F" w:rsidP="00A734FC">
            <w:pPr>
              <w:tabs>
                <w:tab w:val="left" w:pos="9360"/>
              </w:tabs>
              <w:rPr>
                <w:rFonts w:ascii="Arial" w:hAnsi="Arial" w:cs="Arial"/>
                <w:sz w:val="20"/>
                <w:szCs w:val="20"/>
              </w:rPr>
            </w:pPr>
            <w:r w:rsidRPr="002237FE">
              <w:rPr>
                <w:rFonts w:ascii="Arial" w:hAnsi="Arial" w:cs="Arial"/>
                <w:sz w:val="20"/>
                <w:szCs w:val="20"/>
              </w:rPr>
              <w:t xml:space="preserve">among </w:t>
            </w:r>
            <w:r w:rsidRPr="005C5F92">
              <w:rPr>
                <w:rFonts w:ascii="Arial" w:hAnsi="Arial" w:cs="Arial"/>
                <w:iCs/>
                <w:sz w:val="20"/>
                <w:szCs w:val="20"/>
              </w:rPr>
              <w:t>F508∆CFTR</w:t>
            </w:r>
            <w:r w:rsidRPr="002237FE">
              <w:rPr>
                <w:rFonts w:ascii="Arial" w:hAnsi="Arial" w:cs="Arial"/>
                <w:sz w:val="20"/>
                <w:szCs w:val="20"/>
              </w:rPr>
              <w:t xml:space="preserve"> homozygotes with </w:t>
            </w:r>
            <w:r>
              <w:rPr>
                <w:rFonts w:ascii="Arial" w:hAnsi="Arial" w:cs="Arial"/>
                <w:sz w:val="20"/>
                <w:szCs w:val="20"/>
              </w:rPr>
              <w:t xml:space="preserve">two </w:t>
            </w:r>
            <w:r w:rsidRPr="002237FE">
              <w:rPr>
                <w:rFonts w:ascii="Arial" w:hAnsi="Arial" w:cs="Arial"/>
                <w:sz w:val="20"/>
                <w:szCs w:val="20"/>
              </w:rPr>
              <w:t>rs8940 ancestral allele</w:t>
            </w:r>
            <w:r>
              <w:rPr>
                <w:rFonts w:ascii="Arial" w:hAnsi="Arial" w:cs="Arial"/>
                <w:sz w:val="20"/>
                <w:szCs w:val="20"/>
              </w:rPr>
              <w:t>s</w:t>
            </w:r>
          </w:p>
        </w:tc>
        <w:tc>
          <w:tcPr>
            <w:tcW w:w="713" w:type="dxa"/>
            <w:vMerge w:val="restart"/>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r w:rsidRPr="002237FE">
              <w:rPr>
                <w:rFonts w:ascii="Arial" w:hAnsi="Arial" w:cs="Arial"/>
                <w:sz w:val="20"/>
                <w:szCs w:val="20"/>
              </w:rPr>
              <w:t>129</w:t>
            </w:r>
          </w:p>
        </w:tc>
        <w:tc>
          <w:tcPr>
            <w:tcW w:w="1378" w:type="dxa"/>
            <w:tcBorders>
              <w:bottom w:val="dotted" w:sz="4" w:space="0" w:color="auto"/>
            </w:tcBorders>
            <w:shd w:val="clear" w:color="auto" w:fill="DDD9C3"/>
            <w:noWrap/>
            <w:vAlign w:val="center"/>
            <w:hideMark/>
          </w:tcPr>
          <w:p w:rsidR="00612E9F" w:rsidRPr="002237FE" w:rsidRDefault="00612E9F" w:rsidP="00A734FC">
            <w:pPr>
              <w:rPr>
                <w:rFonts w:ascii="Arial" w:hAnsi="Arial" w:cs="Arial"/>
                <w:sz w:val="20"/>
                <w:szCs w:val="20"/>
              </w:rPr>
            </w:pPr>
            <w:r w:rsidRPr="002237FE">
              <w:rPr>
                <w:rFonts w:ascii="Arial" w:hAnsi="Arial" w:cs="Arial"/>
                <w:sz w:val="20"/>
                <w:szCs w:val="20"/>
              </w:rPr>
              <w:t>ancestral</w:t>
            </w:r>
          </w:p>
        </w:tc>
        <w:tc>
          <w:tcPr>
            <w:tcW w:w="749"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119</w:t>
            </w:r>
          </w:p>
        </w:tc>
        <w:tc>
          <w:tcPr>
            <w:tcW w:w="803"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117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c>
          <w:tcPr>
            <w:tcW w:w="810" w:type="dxa"/>
            <w:tcBorders>
              <w:bottom w:val="dotted" w:sz="4" w:space="0" w:color="auto"/>
            </w:tcBorders>
            <w:shd w:val="clear" w:color="auto" w:fill="DDD9C3"/>
            <w:noWrap/>
            <w:vAlign w:val="center"/>
            <w:hideMark/>
          </w:tcPr>
          <w:p w:rsidR="00612E9F" w:rsidRPr="002237FE" w:rsidRDefault="00612E9F" w:rsidP="00A734FC">
            <w:pPr>
              <w:tabs>
                <w:tab w:val="left" w:pos="9360"/>
              </w:tabs>
              <w:jc w:val="center"/>
              <w:rPr>
                <w:rFonts w:ascii="Arial" w:hAnsi="Arial" w:cs="Arial"/>
                <w:sz w:val="20"/>
                <w:szCs w:val="20"/>
              </w:rPr>
            </w:pPr>
          </w:p>
        </w:tc>
      </w:tr>
      <w:tr w:rsidR="00612E9F" w:rsidRPr="004A3C65" w:rsidTr="00A734FC">
        <w:trPr>
          <w:trHeight w:val="335"/>
        </w:trPr>
        <w:tc>
          <w:tcPr>
            <w:tcW w:w="2405" w:type="dxa"/>
            <w:vMerge/>
            <w:shd w:val="clear" w:color="auto" w:fill="DDD9C3"/>
            <w:vAlign w:val="center"/>
            <w:hideMark/>
          </w:tcPr>
          <w:p w:rsidR="00612E9F" w:rsidRPr="002237FE" w:rsidRDefault="00612E9F" w:rsidP="00A734FC">
            <w:pPr>
              <w:tabs>
                <w:tab w:val="left" w:pos="9360"/>
              </w:tabs>
              <w:jc w:val="both"/>
              <w:rPr>
                <w:rFonts w:ascii="Arial" w:hAnsi="Arial" w:cs="Arial"/>
                <w:sz w:val="20"/>
                <w:szCs w:val="20"/>
              </w:rPr>
            </w:pPr>
          </w:p>
        </w:tc>
        <w:tc>
          <w:tcPr>
            <w:tcW w:w="713" w:type="dxa"/>
            <w:vMerge/>
            <w:shd w:val="clear" w:color="auto" w:fill="DDD9C3"/>
            <w:noWrap/>
            <w:vAlign w:val="center"/>
            <w:hideMark/>
          </w:tcPr>
          <w:p w:rsidR="00612E9F" w:rsidRPr="002237FE" w:rsidRDefault="00612E9F" w:rsidP="00A734FC">
            <w:pPr>
              <w:tabs>
                <w:tab w:val="left" w:pos="9360"/>
              </w:tabs>
              <w:jc w:val="both"/>
              <w:rPr>
                <w:rFonts w:ascii="Arial" w:hAnsi="Arial" w:cs="Arial"/>
                <w:sz w:val="20"/>
                <w:szCs w:val="20"/>
              </w:rPr>
            </w:pPr>
          </w:p>
        </w:tc>
        <w:tc>
          <w:tcPr>
            <w:tcW w:w="1378" w:type="dxa"/>
            <w:tcBorders>
              <w:top w:val="dotted" w:sz="4" w:space="0" w:color="auto"/>
            </w:tcBorders>
            <w:shd w:val="clear" w:color="auto" w:fill="C4BC96"/>
            <w:noWrap/>
            <w:vAlign w:val="center"/>
            <w:hideMark/>
          </w:tcPr>
          <w:p w:rsidR="00612E9F" w:rsidRPr="002237FE" w:rsidRDefault="00612E9F" w:rsidP="00A734FC">
            <w:pPr>
              <w:rPr>
                <w:rFonts w:ascii="Arial" w:hAnsi="Arial" w:cs="Arial"/>
                <w:sz w:val="20"/>
                <w:szCs w:val="20"/>
              </w:rPr>
            </w:pPr>
            <w:r w:rsidRPr="002237FE">
              <w:rPr>
                <w:rFonts w:ascii="Arial" w:hAnsi="Arial" w:cs="Arial"/>
                <w:sz w:val="20"/>
                <w:szCs w:val="20"/>
              </w:rPr>
              <w:t xml:space="preserve">derived </w:t>
            </w:r>
          </w:p>
        </w:tc>
        <w:tc>
          <w:tcPr>
            <w:tcW w:w="749"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10</w:t>
            </w:r>
          </w:p>
        </w:tc>
        <w:tc>
          <w:tcPr>
            <w:tcW w:w="803"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29.1</w:t>
            </w:r>
          </w:p>
        </w:tc>
        <w:tc>
          <w:tcPr>
            <w:tcW w:w="117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0.00072</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4.1</w:t>
            </w:r>
          </w:p>
        </w:tc>
        <w:tc>
          <w:tcPr>
            <w:tcW w:w="810" w:type="dxa"/>
            <w:tcBorders>
              <w:top w:val="dotted" w:sz="4" w:space="0" w:color="auto"/>
            </w:tcBorders>
            <w:shd w:val="clear" w:color="auto" w:fill="C4BC96"/>
            <w:noWrap/>
            <w:vAlign w:val="center"/>
            <w:hideMark/>
          </w:tcPr>
          <w:p w:rsidR="00612E9F" w:rsidRPr="002237FE" w:rsidRDefault="00612E9F" w:rsidP="00A734FC">
            <w:pPr>
              <w:tabs>
                <w:tab w:val="left" w:pos="9360"/>
              </w:tabs>
              <w:jc w:val="center"/>
              <w:rPr>
                <w:rFonts w:ascii="Arial" w:hAnsi="Arial" w:cs="Arial"/>
                <w:sz w:val="20"/>
                <w:szCs w:val="20"/>
              </w:rPr>
            </w:pPr>
            <w:r w:rsidRPr="002237FE">
              <w:rPr>
                <w:rFonts w:ascii="Arial" w:hAnsi="Arial" w:cs="Arial"/>
                <w:sz w:val="20"/>
                <w:szCs w:val="20"/>
              </w:rPr>
              <w:t>205</w:t>
            </w:r>
          </w:p>
        </w:tc>
      </w:tr>
    </w:tbl>
    <w:p w:rsidR="00612E9F" w:rsidRDefault="00612E9F" w:rsidP="00612E9F">
      <w:pPr>
        <w:tabs>
          <w:tab w:val="left" w:pos="9360"/>
        </w:tabs>
        <w:jc w:val="both"/>
        <w:rPr>
          <w:rFonts w:ascii="Arial" w:hAnsi="Arial" w:cs="Arial"/>
          <w:sz w:val="20"/>
          <w:szCs w:val="20"/>
        </w:rPr>
      </w:pPr>
    </w:p>
    <w:p w:rsidR="00612E9F" w:rsidRPr="00612E9F" w:rsidRDefault="00612E9F" w:rsidP="00612E9F">
      <w:pPr>
        <w:tabs>
          <w:tab w:val="left" w:pos="9360"/>
        </w:tabs>
        <w:jc w:val="both"/>
        <w:rPr>
          <w:rFonts w:ascii="Arial" w:hAnsi="Arial" w:cs="Arial"/>
          <w:sz w:val="22"/>
          <w:szCs w:val="22"/>
        </w:rPr>
      </w:pPr>
      <w:r w:rsidRPr="00612E9F">
        <w:rPr>
          <w:rFonts w:ascii="Arial" w:hAnsi="Arial" w:cs="Arial"/>
          <w:b/>
          <w:sz w:val="22"/>
          <w:szCs w:val="22"/>
        </w:rPr>
        <w:t>Table S5</w:t>
      </w:r>
      <w:r w:rsidRPr="00612E9F">
        <w:rPr>
          <w:rFonts w:ascii="Arial" w:hAnsi="Arial" w:cs="Arial"/>
          <w:sz w:val="22"/>
          <w:szCs w:val="22"/>
        </w:rPr>
        <w:t xml:space="preserve"> – Cox model results from the validation analysis of TMC6 rs34712518.  The association of TMC6 rs34712518 with age-of-onset of chronic </w:t>
      </w:r>
      <w:r w:rsidRPr="00612E9F">
        <w:rPr>
          <w:rFonts w:ascii="Arial" w:hAnsi="Arial" w:cs="Arial"/>
          <w:i/>
          <w:sz w:val="22"/>
          <w:szCs w:val="22"/>
        </w:rPr>
        <w:t>P</w:t>
      </w:r>
      <w:r w:rsidRPr="00612E9F">
        <w:rPr>
          <w:rFonts w:ascii="Arial" w:hAnsi="Arial" w:cs="Arial"/>
          <w:sz w:val="22"/>
          <w:szCs w:val="22"/>
        </w:rPr>
        <w:t>a infection was found to increase with age, and an age-by-genotype interaction is included in all models in this table.  (The primary validation test did not include the age interaction and results in a more conservative p-value (p=0.012) and a hazard ratio that is averaged over all ages (HR=1.8, [1.3-2.8])).  The results from PC-adjustments and restriction to individuals who are homozygous for CFTRdelF508 show strong associations and large hazard ratios, indicating that the result is not due to confounding by ancestry nor by severity of CFTR mutation.  A significant interaction was found between TMC6 rs34712518 and CAV2 rs8940, which is shown is this table by the low HR among children with a protective CAV2 allele (HR=2.1, NS) and the high HR among children no CAV2 protective allele (HR = 12.1, p=2.6x10</w:t>
      </w:r>
      <w:r w:rsidRPr="00612E9F">
        <w:rPr>
          <w:rFonts w:ascii="Arial" w:hAnsi="Arial" w:cs="Arial"/>
          <w:sz w:val="22"/>
          <w:szCs w:val="22"/>
          <w:vertAlign w:val="superscript"/>
        </w:rPr>
        <w:t>-5</w:t>
      </w:r>
      <w:r w:rsidRPr="00612E9F">
        <w:rPr>
          <w:rFonts w:ascii="Arial" w:hAnsi="Arial" w:cs="Arial"/>
          <w:sz w:val="22"/>
          <w:szCs w:val="22"/>
        </w:rPr>
        <w:t>).  The HR was even larger in the analysis of children without the CAV2 protective a</w:t>
      </w:r>
      <w:r w:rsidR="004500A5">
        <w:rPr>
          <w:rFonts w:ascii="Arial" w:hAnsi="Arial" w:cs="Arial"/>
          <w:sz w:val="22"/>
          <w:szCs w:val="22"/>
        </w:rPr>
        <w:t>llele when restricted to CFTR-</w:t>
      </w:r>
      <w:r w:rsidRPr="00612E9F">
        <w:rPr>
          <w:rFonts w:ascii="Arial" w:hAnsi="Arial" w:cs="Arial"/>
          <w:sz w:val="22"/>
          <w:szCs w:val="22"/>
        </w:rPr>
        <w:t>F508</w:t>
      </w:r>
      <w:r w:rsidR="004500A5">
        <w:rPr>
          <w:rFonts w:ascii="Arial" w:hAnsi="Arial" w:cs="Arial"/>
          <w:sz w:val="22"/>
          <w:szCs w:val="22"/>
        </w:rPr>
        <w:t>del</w:t>
      </w:r>
      <w:bookmarkStart w:id="0" w:name="_GoBack"/>
      <w:bookmarkEnd w:id="0"/>
      <w:r w:rsidRPr="00612E9F">
        <w:rPr>
          <w:rFonts w:ascii="Arial" w:hAnsi="Arial" w:cs="Arial"/>
          <w:sz w:val="22"/>
          <w:szCs w:val="22"/>
        </w:rPr>
        <w:t xml:space="preserve"> homozygotes (HR=29.1; Figure S3), but the difference between the last two models was not statistically significant.  PC-adjustment method 2 employs PCs from the </w:t>
      </w:r>
      <w:proofErr w:type="spellStart"/>
      <w:r w:rsidRPr="00612E9F">
        <w:rPr>
          <w:rFonts w:ascii="Arial" w:hAnsi="Arial" w:cs="Arial"/>
          <w:sz w:val="22"/>
          <w:szCs w:val="22"/>
        </w:rPr>
        <w:t>exome</w:t>
      </w:r>
      <w:proofErr w:type="spellEnd"/>
      <w:r w:rsidRPr="00612E9F">
        <w:rPr>
          <w:rFonts w:ascii="Arial" w:hAnsi="Arial" w:cs="Arial"/>
          <w:sz w:val="22"/>
          <w:szCs w:val="22"/>
        </w:rPr>
        <w:t xml:space="preserve"> chip; PC method 3 employs PCs from the </w:t>
      </w:r>
      <w:proofErr w:type="spellStart"/>
      <w:r w:rsidRPr="00612E9F">
        <w:rPr>
          <w:rFonts w:ascii="Arial" w:hAnsi="Arial" w:cs="Arial"/>
          <w:sz w:val="22"/>
          <w:szCs w:val="22"/>
        </w:rPr>
        <w:t>IIlumina</w:t>
      </w:r>
      <w:proofErr w:type="spellEnd"/>
      <w:r w:rsidRPr="00612E9F">
        <w:rPr>
          <w:rFonts w:ascii="Arial" w:hAnsi="Arial" w:cs="Arial"/>
          <w:sz w:val="22"/>
          <w:szCs w:val="22"/>
        </w:rPr>
        <w:t xml:space="preserve"> AIMs chip. HR=hazard ratio; p=p-value; LB and UB are the lower and upper bounds of the 95% confidence interval for the HR, respectively. HRs are calculated at age 10.</w:t>
      </w:r>
    </w:p>
    <w:p w:rsidR="00612E9F" w:rsidRDefault="00612E9F"/>
    <w:sectPr w:rsidR="0061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9F"/>
    <w:rsid w:val="00000FA6"/>
    <w:rsid w:val="00001E96"/>
    <w:rsid w:val="00004E49"/>
    <w:rsid w:val="00005EA8"/>
    <w:rsid w:val="0000644F"/>
    <w:rsid w:val="00006DAD"/>
    <w:rsid w:val="00007830"/>
    <w:rsid w:val="00011387"/>
    <w:rsid w:val="0001291B"/>
    <w:rsid w:val="00012C12"/>
    <w:rsid w:val="000130CC"/>
    <w:rsid w:val="00014F5D"/>
    <w:rsid w:val="00020718"/>
    <w:rsid w:val="00020B5E"/>
    <w:rsid w:val="00021173"/>
    <w:rsid w:val="000225F3"/>
    <w:rsid w:val="00022A61"/>
    <w:rsid w:val="00022DB1"/>
    <w:rsid w:val="000236C1"/>
    <w:rsid w:val="00024570"/>
    <w:rsid w:val="000263BB"/>
    <w:rsid w:val="00026499"/>
    <w:rsid w:val="00026CDB"/>
    <w:rsid w:val="00026DFF"/>
    <w:rsid w:val="00030770"/>
    <w:rsid w:val="00030A2C"/>
    <w:rsid w:val="00030CEA"/>
    <w:rsid w:val="00030F0D"/>
    <w:rsid w:val="00031E49"/>
    <w:rsid w:val="000327DD"/>
    <w:rsid w:val="00033100"/>
    <w:rsid w:val="00033121"/>
    <w:rsid w:val="00033175"/>
    <w:rsid w:val="00033BA5"/>
    <w:rsid w:val="000344B9"/>
    <w:rsid w:val="00035E45"/>
    <w:rsid w:val="00036BD5"/>
    <w:rsid w:val="000375E9"/>
    <w:rsid w:val="00037DB8"/>
    <w:rsid w:val="00040EF7"/>
    <w:rsid w:val="00041304"/>
    <w:rsid w:val="000415DA"/>
    <w:rsid w:val="00043DAE"/>
    <w:rsid w:val="00044BF9"/>
    <w:rsid w:val="0004662F"/>
    <w:rsid w:val="00047495"/>
    <w:rsid w:val="00047871"/>
    <w:rsid w:val="00047F92"/>
    <w:rsid w:val="000501FC"/>
    <w:rsid w:val="00050EE1"/>
    <w:rsid w:val="00051E59"/>
    <w:rsid w:val="00053139"/>
    <w:rsid w:val="000550EE"/>
    <w:rsid w:val="00055B13"/>
    <w:rsid w:val="00055B54"/>
    <w:rsid w:val="00055BE6"/>
    <w:rsid w:val="00060107"/>
    <w:rsid w:val="000609A1"/>
    <w:rsid w:val="00060AAE"/>
    <w:rsid w:val="00060B15"/>
    <w:rsid w:val="000615F9"/>
    <w:rsid w:val="00061ABB"/>
    <w:rsid w:val="00064520"/>
    <w:rsid w:val="0006476A"/>
    <w:rsid w:val="0006490A"/>
    <w:rsid w:val="0006544F"/>
    <w:rsid w:val="00065FF4"/>
    <w:rsid w:val="00066112"/>
    <w:rsid w:val="00066486"/>
    <w:rsid w:val="000664A4"/>
    <w:rsid w:val="00066691"/>
    <w:rsid w:val="000668A4"/>
    <w:rsid w:val="00066C4A"/>
    <w:rsid w:val="00067906"/>
    <w:rsid w:val="00070302"/>
    <w:rsid w:val="000708F3"/>
    <w:rsid w:val="00070FE3"/>
    <w:rsid w:val="00071346"/>
    <w:rsid w:val="000715EC"/>
    <w:rsid w:val="000731D7"/>
    <w:rsid w:val="00074481"/>
    <w:rsid w:val="00076945"/>
    <w:rsid w:val="00077383"/>
    <w:rsid w:val="00083AEE"/>
    <w:rsid w:val="00084922"/>
    <w:rsid w:val="00084C30"/>
    <w:rsid w:val="0009045B"/>
    <w:rsid w:val="00092A26"/>
    <w:rsid w:val="00092E40"/>
    <w:rsid w:val="00092ED1"/>
    <w:rsid w:val="00094380"/>
    <w:rsid w:val="000945C2"/>
    <w:rsid w:val="0009538D"/>
    <w:rsid w:val="00095951"/>
    <w:rsid w:val="000964C5"/>
    <w:rsid w:val="0009656C"/>
    <w:rsid w:val="00096DFB"/>
    <w:rsid w:val="0009708C"/>
    <w:rsid w:val="000A0710"/>
    <w:rsid w:val="000A0EF7"/>
    <w:rsid w:val="000A1441"/>
    <w:rsid w:val="000A1FB5"/>
    <w:rsid w:val="000A232C"/>
    <w:rsid w:val="000A255A"/>
    <w:rsid w:val="000A32DF"/>
    <w:rsid w:val="000A3EE4"/>
    <w:rsid w:val="000A4217"/>
    <w:rsid w:val="000A4E68"/>
    <w:rsid w:val="000A545D"/>
    <w:rsid w:val="000A6E82"/>
    <w:rsid w:val="000B1761"/>
    <w:rsid w:val="000B1CA5"/>
    <w:rsid w:val="000B1CB6"/>
    <w:rsid w:val="000B2ECF"/>
    <w:rsid w:val="000B3623"/>
    <w:rsid w:val="000B373F"/>
    <w:rsid w:val="000B39D3"/>
    <w:rsid w:val="000B48F3"/>
    <w:rsid w:val="000B5138"/>
    <w:rsid w:val="000B6745"/>
    <w:rsid w:val="000B6BF8"/>
    <w:rsid w:val="000C0340"/>
    <w:rsid w:val="000C07EE"/>
    <w:rsid w:val="000C1B9C"/>
    <w:rsid w:val="000C21D0"/>
    <w:rsid w:val="000C2550"/>
    <w:rsid w:val="000C2DC3"/>
    <w:rsid w:val="000C2E59"/>
    <w:rsid w:val="000C63B9"/>
    <w:rsid w:val="000C6A82"/>
    <w:rsid w:val="000C729C"/>
    <w:rsid w:val="000C7CFA"/>
    <w:rsid w:val="000D0482"/>
    <w:rsid w:val="000D3CA4"/>
    <w:rsid w:val="000D428B"/>
    <w:rsid w:val="000D4AFD"/>
    <w:rsid w:val="000D4DB1"/>
    <w:rsid w:val="000D611A"/>
    <w:rsid w:val="000D627E"/>
    <w:rsid w:val="000D64D8"/>
    <w:rsid w:val="000E00F3"/>
    <w:rsid w:val="000E078F"/>
    <w:rsid w:val="000E09F6"/>
    <w:rsid w:val="000E179A"/>
    <w:rsid w:val="000E1FD9"/>
    <w:rsid w:val="000E2D9A"/>
    <w:rsid w:val="000E4004"/>
    <w:rsid w:val="000E4440"/>
    <w:rsid w:val="000E49EA"/>
    <w:rsid w:val="000E4E86"/>
    <w:rsid w:val="000E52C1"/>
    <w:rsid w:val="000E554B"/>
    <w:rsid w:val="000E6091"/>
    <w:rsid w:val="000E65C9"/>
    <w:rsid w:val="000E6B5D"/>
    <w:rsid w:val="000F0FE8"/>
    <w:rsid w:val="000F131C"/>
    <w:rsid w:val="000F180A"/>
    <w:rsid w:val="000F2218"/>
    <w:rsid w:val="000F2A6F"/>
    <w:rsid w:val="000F2EA8"/>
    <w:rsid w:val="000F4B71"/>
    <w:rsid w:val="000F4C40"/>
    <w:rsid w:val="000F53B9"/>
    <w:rsid w:val="000F5DB5"/>
    <w:rsid w:val="000F6462"/>
    <w:rsid w:val="000F6B19"/>
    <w:rsid w:val="000F7B7E"/>
    <w:rsid w:val="0010362A"/>
    <w:rsid w:val="00103C4C"/>
    <w:rsid w:val="0010572F"/>
    <w:rsid w:val="00105A84"/>
    <w:rsid w:val="00106B76"/>
    <w:rsid w:val="001101A9"/>
    <w:rsid w:val="00111039"/>
    <w:rsid w:val="001116B5"/>
    <w:rsid w:val="001148F1"/>
    <w:rsid w:val="00114A85"/>
    <w:rsid w:val="001152C0"/>
    <w:rsid w:val="001163A7"/>
    <w:rsid w:val="001165A0"/>
    <w:rsid w:val="0011674C"/>
    <w:rsid w:val="00116FBE"/>
    <w:rsid w:val="001208A5"/>
    <w:rsid w:val="00120AC0"/>
    <w:rsid w:val="00121129"/>
    <w:rsid w:val="0012118A"/>
    <w:rsid w:val="00121548"/>
    <w:rsid w:val="0012279B"/>
    <w:rsid w:val="00122EDC"/>
    <w:rsid w:val="00122F21"/>
    <w:rsid w:val="001236FB"/>
    <w:rsid w:val="001237A1"/>
    <w:rsid w:val="00124C6F"/>
    <w:rsid w:val="00125EEC"/>
    <w:rsid w:val="0012672F"/>
    <w:rsid w:val="001273AF"/>
    <w:rsid w:val="0012782B"/>
    <w:rsid w:val="00127AC0"/>
    <w:rsid w:val="00127BB2"/>
    <w:rsid w:val="00127F43"/>
    <w:rsid w:val="001300AB"/>
    <w:rsid w:val="0013135C"/>
    <w:rsid w:val="001324A6"/>
    <w:rsid w:val="00134F5F"/>
    <w:rsid w:val="00135E91"/>
    <w:rsid w:val="00136015"/>
    <w:rsid w:val="00136081"/>
    <w:rsid w:val="00136099"/>
    <w:rsid w:val="00136317"/>
    <w:rsid w:val="001365D8"/>
    <w:rsid w:val="001370BE"/>
    <w:rsid w:val="00141543"/>
    <w:rsid w:val="0014181E"/>
    <w:rsid w:val="0014214F"/>
    <w:rsid w:val="00143110"/>
    <w:rsid w:val="00144389"/>
    <w:rsid w:val="00145026"/>
    <w:rsid w:val="00147BAC"/>
    <w:rsid w:val="00150986"/>
    <w:rsid w:val="00150D0C"/>
    <w:rsid w:val="001511AD"/>
    <w:rsid w:val="001514CB"/>
    <w:rsid w:val="00156E7B"/>
    <w:rsid w:val="0016034B"/>
    <w:rsid w:val="00160549"/>
    <w:rsid w:val="00161ABC"/>
    <w:rsid w:val="00161EB7"/>
    <w:rsid w:val="0016321C"/>
    <w:rsid w:val="00163C7C"/>
    <w:rsid w:val="00163CB8"/>
    <w:rsid w:val="00163D71"/>
    <w:rsid w:val="00163E8F"/>
    <w:rsid w:val="0016407A"/>
    <w:rsid w:val="0016412B"/>
    <w:rsid w:val="00165AF9"/>
    <w:rsid w:val="00165E76"/>
    <w:rsid w:val="00166B61"/>
    <w:rsid w:val="00166C65"/>
    <w:rsid w:val="00167CDA"/>
    <w:rsid w:val="00170B5F"/>
    <w:rsid w:val="0017194B"/>
    <w:rsid w:val="00172729"/>
    <w:rsid w:val="001730DE"/>
    <w:rsid w:val="00173C6E"/>
    <w:rsid w:val="00174469"/>
    <w:rsid w:val="00174AF2"/>
    <w:rsid w:val="00174F86"/>
    <w:rsid w:val="001754E9"/>
    <w:rsid w:val="001769FF"/>
    <w:rsid w:val="00176B73"/>
    <w:rsid w:val="00177AA9"/>
    <w:rsid w:val="00180C8D"/>
    <w:rsid w:val="0018304A"/>
    <w:rsid w:val="001831B2"/>
    <w:rsid w:val="001832AB"/>
    <w:rsid w:val="0018422F"/>
    <w:rsid w:val="001849D5"/>
    <w:rsid w:val="00186B66"/>
    <w:rsid w:val="00187636"/>
    <w:rsid w:val="001908F9"/>
    <w:rsid w:val="00192206"/>
    <w:rsid w:val="00192537"/>
    <w:rsid w:val="001929B9"/>
    <w:rsid w:val="00192C8A"/>
    <w:rsid w:val="00193891"/>
    <w:rsid w:val="00193B43"/>
    <w:rsid w:val="00195227"/>
    <w:rsid w:val="0019562B"/>
    <w:rsid w:val="00197242"/>
    <w:rsid w:val="001976F6"/>
    <w:rsid w:val="001A010B"/>
    <w:rsid w:val="001A096C"/>
    <w:rsid w:val="001A0C76"/>
    <w:rsid w:val="001A1664"/>
    <w:rsid w:val="001A1FA6"/>
    <w:rsid w:val="001A25F8"/>
    <w:rsid w:val="001A3726"/>
    <w:rsid w:val="001A39B0"/>
    <w:rsid w:val="001A5B79"/>
    <w:rsid w:val="001A639E"/>
    <w:rsid w:val="001B2243"/>
    <w:rsid w:val="001B40CA"/>
    <w:rsid w:val="001B48D4"/>
    <w:rsid w:val="001B587C"/>
    <w:rsid w:val="001B5C9C"/>
    <w:rsid w:val="001C5CA1"/>
    <w:rsid w:val="001C7F96"/>
    <w:rsid w:val="001D05D9"/>
    <w:rsid w:val="001D0775"/>
    <w:rsid w:val="001D1241"/>
    <w:rsid w:val="001D19C1"/>
    <w:rsid w:val="001D2352"/>
    <w:rsid w:val="001D3659"/>
    <w:rsid w:val="001D4370"/>
    <w:rsid w:val="001D4975"/>
    <w:rsid w:val="001D62FD"/>
    <w:rsid w:val="001D6FD6"/>
    <w:rsid w:val="001D7482"/>
    <w:rsid w:val="001D782B"/>
    <w:rsid w:val="001E05FE"/>
    <w:rsid w:val="001E1C51"/>
    <w:rsid w:val="001E3C7D"/>
    <w:rsid w:val="001E5620"/>
    <w:rsid w:val="001E56F1"/>
    <w:rsid w:val="001E5A68"/>
    <w:rsid w:val="001F1549"/>
    <w:rsid w:val="001F3177"/>
    <w:rsid w:val="001F38CA"/>
    <w:rsid w:val="001F3F6A"/>
    <w:rsid w:val="001F4226"/>
    <w:rsid w:val="001F46A4"/>
    <w:rsid w:val="001F46FD"/>
    <w:rsid w:val="001F53E0"/>
    <w:rsid w:val="001F570B"/>
    <w:rsid w:val="001F60BA"/>
    <w:rsid w:val="001F67A3"/>
    <w:rsid w:val="001F6B73"/>
    <w:rsid w:val="0020077B"/>
    <w:rsid w:val="002022A2"/>
    <w:rsid w:val="00202C72"/>
    <w:rsid w:val="00203703"/>
    <w:rsid w:val="002048BA"/>
    <w:rsid w:val="002054BA"/>
    <w:rsid w:val="002067D3"/>
    <w:rsid w:val="00207967"/>
    <w:rsid w:val="00207F85"/>
    <w:rsid w:val="0021090D"/>
    <w:rsid w:val="002110EE"/>
    <w:rsid w:val="0021309E"/>
    <w:rsid w:val="002155C0"/>
    <w:rsid w:val="002158DC"/>
    <w:rsid w:val="002174C8"/>
    <w:rsid w:val="00221551"/>
    <w:rsid w:val="00221C74"/>
    <w:rsid w:val="002229A2"/>
    <w:rsid w:val="00222B31"/>
    <w:rsid w:val="00224C32"/>
    <w:rsid w:val="00225FE2"/>
    <w:rsid w:val="00226A65"/>
    <w:rsid w:val="00226C00"/>
    <w:rsid w:val="00230103"/>
    <w:rsid w:val="00230923"/>
    <w:rsid w:val="00232E7E"/>
    <w:rsid w:val="002335D8"/>
    <w:rsid w:val="00235A81"/>
    <w:rsid w:val="00235CC2"/>
    <w:rsid w:val="00236639"/>
    <w:rsid w:val="00236B36"/>
    <w:rsid w:val="00237A03"/>
    <w:rsid w:val="00237F9C"/>
    <w:rsid w:val="0024186F"/>
    <w:rsid w:val="0024206E"/>
    <w:rsid w:val="00242351"/>
    <w:rsid w:val="0024237F"/>
    <w:rsid w:val="00245071"/>
    <w:rsid w:val="002450CA"/>
    <w:rsid w:val="00245366"/>
    <w:rsid w:val="0024626B"/>
    <w:rsid w:val="002467AE"/>
    <w:rsid w:val="002468CF"/>
    <w:rsid w:val="00246E91"/>
    <w:rsid w:val="00247B83"/>
    <w:rsid w:val="00247FD2"/>
    <w:rsid w:val="002502EB"/>
    <w:rsid w:val="002507C4"/>
    <w:rsid w:val="00250FE3"/>
    <w:rsid w:val="002514AC"/>
    <w:rsid w:val="00251EB0"/>
    <w:rsid w:val="00251ECA"/>
    <w:rsid w:val="002529DF"/>
    <w:rsid w:val="0025447F"/>
    <w:rsid w:val="002546D3"/>
    <w:rsid w:val="00254ABF"/>
    <w:rsid w:val="002553D5"/>
    <w:rsid w:val="00255665"/>
    <w:rsid w:val="00255A41"/>
    <w:rsid w:val="00255FB1"/>
    <w:rsid w:val="002566B4"/>
    <w:rsid w:val="002569B2"/>
    <w:rsid w:val="00257291"/>
    <w:rsid w:val="00260314"/>
    <w:rsid w:val="002607C4"/>
    <w:rsid w:val="002619A5"/>
    <w:rsid w:val="00261BED"/>
    <w:rsid w:val="00262EDB"/>
    <w:rsid w:val="002640E9"/>
    <w:rsid w:val="00264BDF"/>
    <w:rsid w:val="00265406"/>
    <w:rsid w:val="00267E99"/>
    <w:rsid w:val="00270EF1"/>
    <w:rsid w:val="00271475"/>
    <w:rsid w:val="00271BD0"/>
    <w:rsid w:val="00272159"/>
    <w:rsid w:val="002726E3"/>
    <w:rsid w:val="00273995"/>
    <w:rsid w:val="00274039"/>
    <w:rsid w:val="0027589E"/>
    <w:rsid w:val="00275F3E"/>
    <w:rsid w:val="00276134"/>
    <w:rsid w:val="0027676B"/>
    <w:rsid w:val="0027722F"/>
    <w:rsid w:val="00281C3B"/>
    <w:rsid w:val="00281E55"/>
    <w:rsid w:val="00282F4C"/>
    <w:rsid w:val="00284005"/>
    <w:rsid w:val="00284830"/>
    <w:rsid w:val="0028650D"/>
    <w:rsid w:val="00286B95"/>
    <w:rsid w:val="00287B92"/>
    <w:rsid w:val="00290A29"/>
    <w:rsid w:val="00291990"/>
    <w:rsid w:val="00291C32"/>
    <w:rsid w:val="00296624"/>
    <w:rsid w:val="00297C9B"/>
    <w:rsid w:val="002A29AC"/>
    <w:rsid w:val="002A2CDF"/>
    <w:rsid w:val="002A355B"/>
    <w:rsid w:val="002A3603"/>
    <w:rsid w:val="002A3A97"/>
    <w:rsid w:val="002A54B3"/>
    <w:rsid w:val="002A6DFF"/>
    <w:rsid w:val="002A7435"/>
    <w:rsid w:val="002A7480"/>
    <w:rsid w:val="002A78FC"/>
    <w:rsid w:val="002A7DC9"/>
    <w:rsid w:val="002B0711"/>
    <w:rsid w:val="002B086B"/>
    <w:rsid w:val="002B0BF1"/>
    <w:rsid w:val="002B15FA"/>
    <w:rsid w:val="002B31F7"/>
    <w:rsid w:val="002B3266"/>
    <w:rsid w:val="002B3889"/>
    <w:rsid w:val="002B4D92"/>
    <w:rsid w:val="002B4E0D"/>
    <w:rsid w:val="002B54A0"/>
    <w:rsid w:val="002B5868"/>
    <w:rsid w:val="002B6050"/>
    <w:rsid w:val="002B60BF"/>
    <w:rsid w:val="002B66AA"/>
    <w:rsid w:val="002B687F"/>
    <w:rsid w:val="002B6FA6"/>
    <w:rsid w:val="002B729A"/>
    <w:rsid w:val="002B7DE5"/>
    <w:rsid w:val="002C0BFD"/>
    <w:rsid w:val="002C13D5"/>
    <w:rsid w:val="002C2B7A"/>
    <w:rsid w:val="002C3D9C"/>
    <w:rsid w:val="002C4F98"/>
    <w:rsid w:val="002C5D70"/>
    <w:rsid w:val="002D0950"/>
    <w:rsid w:val="002D0F2F"/>
    <w:rsid w:val="002D2841"/>
    <w:rsid w:val="002D2E7E"/>
    <w:rsid w:val="002D31BC"/>
    <w:rsid w:val="002D3D2B"/>
    <w:rsid w:val="002D4BEA"/>
    <w:rsid w:val="002D59A9"/>
    <w:rsid w:val="002D5C6B"/>
    <w:rsid w:val="002D66EA"/>
    <w:rsid w:val="002D6FC2"/>
    <w:rsid w:val="002D7B2B"/>
    <w:rsid w:val="002E05BF"/>
    <w:rsid w:val="002E0DDE"/>
    <w:rsid w:val="002E184D"/>
    <w:rsid w:val="002E2B8A"/>
    <w:rsid w:val="002E2F84"/>
    <w:rsid w:val="002E38F4"/>
    <w:rsid w:val="002E4106"/>
    <w:rsid w:val="002E4AFE"/>
    <w:rsid w:val="002E6323"/>
    <w:rsid w:val="002E6A24"/>
    <w:rsid w:val="002E7D8D"/>
    <w:rsid w:val="002F03A8"/>
    <w:rsid w:val="002F1333"/>
    <w:rsid w:val="002F1E86"/>
    <w:rsid w:val="002F2A48"/>
    <w:rsid w:val="002F32F6"/>
    <w:rsid w:val="002F3882"/>
    <w:rsid w:val="002F4561"/>
    <w:rsid w:val="002F4B3C"/>
    <w:rsid w:val="002F5135"/>
    <w:rsid w:val="002F51D4"/>
    <w:rsid w:val="002F6AF2"/>
    <w:rsid w:val="003013B0"/>
    <w:rsid w:val="00301E00"/>
    <w:rsid w:val="00301E37"/>
    <w:rsid w:val="00302765"/>
    <w:rsid w:val="00306BC4"/>
    <w:rsid w:val="00307A58"/>
    <w:rsid w:val="00307CB9"/>
    <w:rsid w:val="00310F15"/>
    <w:rsid w:val="00311C16"/>
    <w:rsid w:val="00312FBC"/>
    <w:rsid w:val="003135D1"/>
    <w:rsid w:val="003159E9"/>
    <w:rsid w:val="0031609E"/>
    <w:rsid w:val="003161B8"/>
    <w:rsid w:val="00317BAA"/>
    <w:rsid w:val="003208C0"/>
    <w:rsid w:val="003211C2"/>
    <w:rsid w:val="003217F7"/>
    <w:rsid w:val="00321A32"/>
    <w:rsid w:val="00323956"/>
    <w:rsid w:val="003241AC"/>
    <w:rsid w:val="003244DB"/>
    <w:rsid w:val="003247CB"/>
    <w:rsid w:val="00325057"/>
    <w:rsid w:val="0032618B"/>
    <w:rsid w:val="003264F8"/>
    <w:rsid w:val="00326569"/>
    <w:rsid w:val="00326A27"/>
    <w:rsid w:val="00327249"/>
    <w:rsid w:val="00327CF5"/>
    <w:rsid w:val="0033082E"/>
    <w:rsid w:val="003315EB"/>
    <w:rsid w:val="00331AEC"/>
    <w:rsid w:val="00331C3D"/>
    <w:rsid w:val="003322D7"/>
    <w:rsid w:val="003341CA"/>
    <w:rsid w:val="003356F0"/>
    <w:rsid w:val="003359A4"/>
    <w:rsid w:val="00336D0A"/>
    <w:rsid w:val="00337226"/>
    <w:rsid w:val="00337A73"/>
    <w:rsid w:val="00340F21"/>
    <w:rsid w:val="0034227E"/>
    <w:rsid w:val="003423D5"/>
    <w:rsid w:val="003431F3"/>
    <w:rsid w:val="0034334A"/>
    <w:rsid w:val="0034604D"/>
    <w:rsid w:val="00353878"/>
    <w:rsid w:val="00353F81"/>
    <w:rsid w:val="003547B2"/>
    <w:rsid w:val="00357200"/>
    <w:rsid w:val="0035735D"/>
    <w:rsid w:val="00360C07"/>
    <w:rsid w:val="00361289"/>
    <w:rsid w:val="003622E1"/>
    <w:rsid w:val="003629C0"/>
    <w:rsid w:val="00362F6D"/>
    <w:rsid w:val="0036312A"/>
    <w:rsid w:val="00363CFF"/>
    <w:rsid w:val="003665F6"/>
    <w:rsid w:val="00366975"/>
    <w:rsid w:val="00366B22"/>
    <w:rsid w:val="00367D0A"/>
    <w:rsid w:val="00370242"/>
    <w:rsid w:val="003703A4"/>
    <w:rsid w:val="00370454"/>
    <w:rsid w:val="00371AC1"/>
    <w:rsid w:val="003735FA"/>
    <w:rsid w:val="0037380F"/>
    <w:rsid w:val="00373E9E"/>
    <w:rsid w:val="00373F06"/>
    <w:rsid w:val="003741C7"/>
    <w:rsid w:val="003742D3"/>
    <w:rsid w:val="00374552"/>
    <w:rsid w:val="00374BC9"/>
    <w:rsid w:val="00374D34"/>
    <w:rsid w:val="00376475"/>
    <w:rsid w:val="00376739"/>
    <w:rsid w:val="00376E53"/>
    <w:rsid w:val="00377A25"/>
    <w:rsid w:val="00380327"/>
    <w:rsid w:val="003828F4"/>
    <w:rsid w:val="0038295E"/>
    <w:rsid w:val="00387382"/>
    <w:rsid w:val="003874D4"/>
    <w:rsid w:val="00391830"/>
    <w:rsid w:val="00391F65"/>
    <w:rsid w:val="00394918"/>
    <w:rsid w:val="00394ED6"/>
    <w:rsid w:val="00395659"/>
    <w:rsid w:val="00396357"/>
    <w:rsid w:val="00396D3F"/>
    <w:rsid w:val="003A0642"/>
    <w:rsid w:val="003A0AEF"/>
    <w:rsid w:val="003A1185"/>
    <w:rsid w:val="003A12B2"/>
    <w:rsid w:val="003A1704"/>
    <w:rsid w:val="003A3158"/>
    <w:rsid w:val="003A66BE"/>
    <w:rsid w:val="003A6E62"/>
    <w:rsid w:val="003A7206"/>
    <w:rsid w:val="003A7D63"/>
    <w:rsid w:val="003A7F6A"/>
    <w:rsid w:val="003B098F"/>
    <w:rsid w:val="003B18A5"/>
    <w:rsid w:val="003B3231"/>
    <w:rsid w:val="003B4BCE"/>
    <w:rsid w:val="003B555A"/>
    <w:rsid w:val="003B579D"/>
    <w:rsid w:val="003B58E7"/>
    <w:rsid w:val="003B66C6"/>
    <w:rsid w:val="003B75C2"/>
    <w:rsid w:val="003B7B6A"/>
    <w:rsid w:val="003C030E"/>
    <w:rsid w:val="003C0776"/>
    <w:rsid w:val="003C0E9B"/>
    <w:rsid w:val="003C3214"/>
    <w:rsid w:val="003C5264"/>
    <w:rsid w:val="003C661C"/>
    <w:rsid w:val="003C66BD"/>
    <w:rsid w:val="003C7307"/>
    <w:rsid w:val="003D0131"/>
    <w:rsid w:val="003D144D"/>
    <w:rsid w:val="003D15D3"/>
    <w:rsid w:val="003D16A3"/>
    <w:rsid w:val="003D1CA6"/>
    <w:rsid w:val="003D1E4C"/>
    <w:rsid w:val="003D25FA"/>
    <w:rsid w:val="003D3C1F"/>
    <w:rsid w:val="003D49B7"/>
    <w:rsid w:val="003D4B51"/>
    <w:rsid w:val="003D5479"/>
    <w:rsid w:val="003D5A50"/>
    <w:rsid w:val="003D6921"/>
    <w:rsid w:val="003D7321"/>
    <w:rsid w:val="003D73E6"/>
    <w:rsid w:val="003D77D7"/>
    <w:rsid w:val="003D7F63"/>
    <w:rsid w:val="003E024E"/>
    <w:rsid w:val="003E1D68"/>
    <w:rsid w:val="003E54DE"/>
    <w:rsid w:val="003E61E0"/>
    <w:rsid w:val="003E6534"/>
    <w:rsid w:val="003F0F14"/>
    <w:rsid w:val="003F157B"/>
    <w:rsid w:val="003F3209"/>
    <w:rsid w:val="003F3FB9"/>
    <w:rsid w:val="003F4ACD"/>
    <w:rsid w:val="003F52F6"/>
    <w:rsid w:val="00402BE3"/>
    <w:rsid w:val="004032AA"/>
    <w:rsid w:val="00403D13"/>
    <w:rsid w:val="004049FE"/>
    <w:rsid w:val="00406BC4"/>
    <w:rsid w:val="00406BEF"/>
    <w:rsid w:val="00407CFD"/>
    <w:rsid w:val="00407ED5"/>
    <w:rsid w:val="004107E9"/>
    <w:rsid w:val="00410CDB"/>
    <w:rsid w:val="0041218D"/>
    <w:rsid w:val="004124E6"/>
    <w:rsid w:val="00413209"/>
    <w:rsid w:val="00415307"/>
    <w:rsid w:val="004165BE"/>
    <w:rsid w:val="00416AF9"/>
    <w:rsid w:val="004215E2"/>
    <w:rsid w:val="00421DB8"/>
    <w:rsid w:val="00421F1D"/>
    <w:rsid w:val="004226E2"/>
    <w:rsid w:val="00423080"/>
    <w:rsid w:val="00423705"/>
    <w:rsid w:val="004251F6"/>
    <w:rsid w:val="00425BC2"/>
    <w:rsid w:val="004271B4"/>
    <w:rsid w:val="00427D37"/>
    <w:rsid w:val="00430EEF"/>
    <w:rsid w:val="004318A6"/>
    <w:rsid w:val="00432FAF"/>
    <w:rsid w:val="004330CC"/>
    <w:rsid w:val="00435850"/>
    <w:rsid w:val="00437DFC"/>
    <w:rsid w:val="00437E13"/>
    <w:rsid w:val="00437FA7"/>
    <w:rsid w:val="00440458"/>
    <w:rsid w:val="00440D79"/>
    <w:rsid w:val="00441A6E"/>
    <w:rsid w:val="00441F65"/>
    <w:rsid w:val="00442BF5"/>
    <w:rsid w:val="00443096"/>
    <w:rsid w:val="00446664"/>
    <w:rsid w:val="004466AE"/>
    <w:rsid w:val="00446947"/>
    <w:rsid w:val="00447021"/>
    <w:rsid w:val="00447E44"/>
    <w:rsid w:val="004500A5"/>
    <w:rsid w:val="00450245"/>
    <w:rsid w:val="004504E2"/>
    <w:rsid w:val="00450D99"/>
    <w:rsid w:val="00451278"/>
    <w:rsid w:val="00452648"/>
    <w:rsid w:val="00452CA4"/>
    <w:rsid w:val="0045381C"/>
    <w:rsid w:val="00453906"/>
    <w:rsid w:val="00453FDB"/>
    <w:rsid w:val="00454611"/>
    <w:rsid w:val="0045513F"/>
    <w:rsid w:val="0045658A"/>
    <w:rsid w:val="004574C7"/>
    <w:rsid w:val="004576D4"/>
    <w:rsid w:val="00460664"/>
    <w:rsid w:val="00461B5A"/>
    <w:rsid w:val="00463274"/>
    <w:rsid w:val="004637E7"/>
    <w:rsid w:val="00464E2C"/>
    <w:rsid w:val="004704B0"/>
    <w:rsid w:val="004713D7"/>
    <w:rsid w:val="00472426"/>
    <w:rsid w:val="00473604"/>
    <w:rsid w:val="00473BDA"/>
    <w:rsid w:val="00474E87"/>
    <w:rsid w:val="0047561C"/>
    <w:rsid w:val="004762B6"/>
    <w:rsid w:val="004766E5"/>
    <w:rsid w:val="00476A75"/>
    <w:rsid w:val="00476AD8"/>
    <w:rsid w:val="00476F37"/>
    <w:rsid w:val="0047700B"/>
    <w:rsid w:val="00481172"/>
    <w:rsid w:val="004833F0"/>
    <w:rsid w:val="00485226"/>
    <w:rsid w:val="00485A94"/>
    <w:rsid w:val="00486249"/>
    <w:rsid w:val="004864D7"/>
    <w:rsid w:val="00490B76"/>
    <w:rsid w:val="00491CB0"/>
    <w:rsid w:val="004A031A"/>
    <w:rsid w:val="004A1758"/>
    <w:rsid w:val="004A1A9A"/>
    <w:rsid w:val="004A1FDD"/>
    <w:rsid w:val="004A20F0"/>
    <w:rsid w:val="004A2FD7"/>
    <w:rsid w:val="004A3461"/>
    <w:rsid w:val="004A38D3"/>
    <w:rsid w:val="004A46A3"/>
    <w:rsid w:val="004A5396"/>
    <w:rsid w:val="004A5B83"/>
    <w:rsid w:val="004A6668"/>
    <w:rsid w:val="004A7768"/>
    <w:rsid w:val="004B163A"/>
    <w:rsid w:val="004B1913"/>
    <w:rsid w:val="004B1CD1"/>
    <w:rsid w:val="004B45B2"/>
    <w:rsid w:val="004B4CAF"/>
    <w:rsid w:val="004B50E7"/>
    <w:rsid w:val="004B6AD6"/>
    <w:rsid w:val="004B6B9D"/>
    <w:rsid w:val="004C0490"/>
    <w:rsid w:val="004C0778"/>
    <w:rsid w:val="004C083D"/>
    <w:rsid w:val="004C16D9"/>
    <w:rsid w:val="004C1A53"/>
    <w:rsid w:val="004C2D5D"/>
    <w:rsid w:val="004C4044"/>
    <w:rsid w:val="004C48E0"/>
    <w:rsid w:val="004C5914"/>
    <w:rsid w:val="004C6213"/>
    <w:rsid w:val="004C745A"/>
    <w:rsid w:val="004C7F2E"/>
    <w:rsid w:val="004D32E4"/>
    <w:rsid w:val="004D4C78"/>
    <w:rsid w:val="004D4E0F"/>
    <w:rsid w:val="004D56C8"/>
    <w:rsid w:val="004D5C19"/>
    <w:rsid w:val="004D6815"/>
    <w:rsid w:val="004D6941"/>
    <w:rsid w:val="004D71DE"/>
    <w:rsid w:val="004E126A"/>
    <w:rsid w:val="004E2372"/>
    <w:rsid w:val="004E2EA7"/>
    <w:rsid w:val="004E3C83"/>
    <w:rsid w:val="004E4775"/>
    <w:rsid w:val="004E5C6D"/>
    <w:rsid w:val="004E67B7"/>
    <w:rsid w:val="004F001D"/>
    <w:rsid w:val="004F192C"/>
    <w:rsid w:val="004F2D8C"/>
    <w:rsid w:val="004F30C7"/>
    <w:rsid w:val="004F3F01"/>
    <w:rsid w:val="004F4244"/>
    <w:rsid w:val="004F49A5"/>
    <w:rsid w:val="004F4D85"/>
    <w:rsid w:val="004F5039"/>
    <w:rsid w:val="004F50F4"/>
    <w:rsid w:val="004F5EDC"/>
    <w:rsid w:val="00500931"/>
    <w:rsid w:val="0050169F"/>
    <w:rsid w:val="0050186A"/>
    <w:rsid w:val="00502951"/>
    <w:rsid w:val="00503EB9"/>
    <w:rsid w:val="00504FBB"/>
    <w:rsid w:val="00505D8E"/>
    <w:rsid w:val="00505F4B"/>
    <w:rsid w:val="00506109"/>
    <w:rsid w:val="0050651A"/>
    <w:rsid w:val="00506D43"/>
    <w:rsid w:val="005071CC"/>
    <w:rsid w:val="0051093B"/>
    <w:rsid w:val="00510BBB"/>
    <w:rsid w:val="005128A2"/>
    <w:rsid w:val="005135BF"/>
    <w:rsid w:val="00513736"/>
    <w:rsid w:val="00513791"/>
    <w:rsid w:val="00513AFB"/>
    <w:rsid w:val="00513FE6"/>
    <w:rsid w:val="00514B34"/>
    <w:rsid w:val="00516B1C"/>
    <w:rsid w:val="00516EC8"/>
    <w:rsid w:val="005179A6"/>
    <w:rsid w:val="00517DEE"/>
    <w:rsid w:val="005203AD"/>
    <w:rsid w:val="005208E3"/>
    <w:rsid w:val="00520C0C"/>
    <w:rsid w:val="005211C4"/>
    <w:rsid w:val="00521701"/>
    <w:rsid w:val="0052175B"/>
    <w:rsid w:val="00521B1B"/>
    <w:rsid w:val="00522812"/>
    <w:rsid w:val="0052283E"/>
    <w:rsid w:val="00525000"/>
    <w:rsid w:val="00525990"/>
    <w:rsid w:val="00527C39"/>
    <w:rsid w:val="00527E70"/>
    <w:rsid w:val="00531FB7"/>
    <w:rsid w:val="00532F58"/>
    <w:rsid w:val="0053348F"/>
    <w:rsid w:val="005334ED"/>
    <w:rsid w:val="005335EC"/>
    <w:rsid w:val="00533C0F"/>
    <w:rsid w:val="00534E9E"/>
    <w:rsid w:val="005353CA"/>
    <w:rsid w:val="005363A6"/>
    <w:rsid w:val="00537830"/>
    <w:rsid w:val="00540384"/>
    <w:rsid w:val="005418EA"/>
    <w:rsid w:val="00541F8C"/>
    <w:rsid w:val="00541FCA"/>
    <w:rsid w:val="00541FDF"/>
    <w:rsid w:val="00543130"/>
    <w:rsid w:val="00545236"/>
    <w:rsid w:val="00545FDE"/>
    <w:rsid w:val="005462D9"/>
    <w:rsid w:val="0054634E"/>
    <w:rsid w:val="00546B28"/>
    <w:rsid w:val="00551890"/>
    <w:rsid w:val="00552378"/>
    <w:rsid w:val="0055324C"/>
    <w:rsid w:val="0055413A"/>
    <w:rsid w:val="0055511E"/>
    <w:rsid w:val="00555E76"/>
    <w:rsid w:val="005560CB"/>
    <w:rsid w:val="0056061C"/>
    <w:rsid w:val="005608C0"/>
    <w:rsid w:val="00561E17"/>
    <w:rsid w:val="00561F30"/>
    <w:rsid w:val="00562687"/>
    <w:rsid w:val="00563497"/>
    <w:rsid w:val="00565123"/>
    <w:rsid w:val="00566C90"/>
    <w:rsid w:val="005706CA"/>
    <w:rsid w:val="00571D77"/>
    <w:rsid w:val="00572AA3"/>
    <w:rsid w:val="00573733"/>
    <w:rsid w:val="005774CD"/>
    <w:rsid w:val="0058061D"/>
    <w:rsid w:val="00580A56"/>
    <w:rsid w:val="005820B6"/>
    <w:rsid w:val="0058289E"/>
    <w:rsid w:val="00582C31"/>
    <w:rsid w:val="005834B1"/>
    <w:rsid w:val="00583884"/>
    <w:rsid w:val="00584B79"/>
    <w:rsid w:val="005854EC"/>
    <w:rsid w:val="00586CCB"/>
    <w:rsid w:val="0058738F"/>
    <w:rsid w:val="005875B8"/>
    <w:rsid w:val="00587C0C"/>
    <w:rsid w:val="0059078B"/>
    <w:rsid w:val="00590F3C"/>
    <w:rsid w:val="0059221D"/>
    <w:rsid w:val="00592E42"/>
    <w:rsid w:val="0059407A"/>
    <w:rsid w:val="00594096"/>
    <w:rsid w:val="005941E5"/>
    <w:rsid w:val="005947B2"/>
    <w:rsid w:val="00594DEF"/>
    <w:rsid w:val="005958C0"/>
    <w:rsid w:val="00595998"/>
    <w:rsid w:val="00595CE1"/>
    <w:rsid w:val="00595F4D"/>
    <w:rsid w:val="005966CF"/>
    <w:rsid w:val="005974D9"/>
    <w:rsid w:val="005A0011"/>
    <w:rsid w:val="005A0B8D"/>
    <w:rsid w:val="005A126E"/>
    <w:rsid w:val="005A1DC1"/>
    <w:rsid w:val="005A2316"/>
    <w:rsid w:val="005A2BE5"/>
    <w:rsid w:val="005A5E34"/>
    <w:rsid w:val="005A7481"/>
    <w:rsid w:val="005A75DF"/>
    <w:rsid w:val="005B0190"/>
    <w:rsid w:val="005B1250"/>
    <w:rsid w:val="005B2253"/>
    <w:rsid w:val="005B2C0F"/>
    <w:rsid w:val="005B3492"/>
    <w:rsid w:val="005B3CF8"/>
    <w:rsid w:val="005B4212"/>
    <w:rsid w:val="005B60FD"/>
    <w:rsid w:val="005B72C6"/>
    <w:rsid w:val="005B786E"/>
    <w:rsid w:val="005C00F6"/>
    <w:rsid w:val="005C0AF6"/>
    <w:rsid w:val="005C27C1"/>
    <w:rsid w:val="005C5DFF"/>
    <w:rsid w:val="005C62C4"/>
    <w:rsid w:val="005C78C9"/>
    <w:rsid w:val="005C7FC6"/>
    <w:rsid w:val="005D0C65"/>
    <w:rsid w:val="005D1C77"/>
    <w:rsid w:val="005D21F0"/>
    <w:rsid w:val="005D3EDE"/>
    <w:rsid w:val="005D666A"/>
    <w:rsid w:val="005D6AD6"/>
    <w:rsid w:val="005D7E39"/>
    <w:rsid w:val="005E01B0"/>
    <w:rsid w:val="005E0250"/>
    <w:rsid w:val="005E03F4"/>
    <w:rsid w:val="005E047E"/>
    <w:rsid w:val="005E09B5"/>
    <w:rsid w:val="005E15B7"/>
    <w:rsid w:val="005E2249"/>
    <w:rsid w:val="005E25B2"/>
    <w:rsid w:val="005E35AF"/>
    <w:rsid w:val="005E37FD"/>
    <w:rsid w:val="005E38CF"/>
    <w:rsid w:val="005E40D2"/>
    <w:rsid w:val="005E418F"/>
    <w:rsid w:val="005E45CE"/>
    <w:rsid w:val="005E4D3D"/>
    <w:rsid w:val="005E53D1"/>
    <w:rsid w:val="005E5957"/>
    <w:rsid w:val="005E658A"/>
    <w:rsid w:val="005E70B7"/>
    <w:rsid w:val="005E72C3"/>
    <w:rsid w:val="005E76BF"/>
    <w:rsid w:val="005F0823"/>
    <w:rsid w:val="005F14C6"/>
    <w:rsid w:val="005F1C42"/>
    <w:rsid w:val="005F4A22"/>
    <w:rsid w:val="005F4A73"/>
    <w:rsid w:val="005F5AD1"/>
    <w:rsid w:val="005F5F96"/>
    <w:rsid w:val="005F76A2"/>
    <w:rsid w:val="00600EA0"/>
    <w:rsid w:val="00603671"/>
    <w:rsid w:val="0060430F"/>
    <w:rsid w:val="006045F9"/>
    <w:rsid w:val="00604E30"/>
    <w:rsid w:val="006053D5"/>
    <w:rsid w:val="00605D13"/>
    <w:rsid w:val="006061B4"/>
    <w:rsid w:val="006068B5"/>
    <w:rsid w:val="0061020A"/>
    <w:rsid w:val="006110AE"/>
    <w:rsid w:val="006116E8"/>
    <w:rsid w:val="00612E9F"/>
    <w:rsid w:val="00614DD5"/>
    <w:rsid w:val="00615AC9"/>
    <w:rsid w:val="00616A27"/>
    <w:rsid w:val="00616F9B"/>
    <w:rsid w:val="00621599"/>
    <w:rsid w:val="006229D9"/>
    <w:rsid w:val="00625E57"/>
    <w:rsid w:val="00625EAE"/>
    <w:rsid w:val="00626CE7"/>
    <w:rsid w:val="00627CA1"/>
    <w:rsid w:val="00631D6E"/>
    <w:rsid w:val="00632156"/>
    <w:rsid w:val="00634439"/>
    <w:rsid w:val="00634A6D"/>
    <w:rsid w:val="00634BF1"/>
    <w:rsid w:val="006371D2"/>
    <w:rsid w:val="006376AA"/>
    <w:rsid w:val="00637BCB"/>
    <w:rsid w:val="006408E4"/>
    <w:rsid w:val="006423C6"/>
    <w:rsid w:val="00644A4D"/>
    <w:rsid w:val="00644E32"/>
    <w:rsid w:val="00645822"/>
    <w:rsid w:val="00645D75"/>
    <w:rsid w:val="00650D37"/>
    <w:rsid w:val="0065147E"/>
    <w:rsid w:val="00651A71"/>
    <w:rsid w:val="00651FFE"/>
    <w:rsid w:val="006532C9"/>
    <w:rsid w:val="006535DC"/>
    <w:rsid w:val="0065724F"/>
    <w:rsid w:val="00660749"/>
    <w:rsid w:val="00661280"/>
    <w:rsid w:val="00661D20"/>
    <w:rsid w:val="0066265F"/>
    <w:rsid w:val="0066517F"/>
    <w:rsid w:val="00666694"/>
    <w:rsid w:val="00667014"/>
    <w:rsid w:val="0066775A"/>
    <w:rsid w:val="00670174"/>
    <w:rsid w:val="00670F06"/>
    <w:rsid w:val="0067132C"/>
    <w:rsid w:val="006729C2"/>
    <w:rsid w:val="00672B1F"/>
    <w:rsid w:val="00672E28"/>
    <w:rsid w:val="0067335B"/>
    <w:rsid w:val="00675C83"/>
    <w:rsid w:val="006770BC"/>
    <w:rsid w:val="00677406"/>
    <w:rsid w:val="00677458"/>
    <w:rsid w:val="00677D5E"/>
    <w:rsid w:val="00677ECE"/>
    <w:rsid w:val="006805BD"/>
    <w:rsid w:val="00680917"/>
    <w:rsid w:val="00680BA2"/>
    <w:rsid w:val="0068169B"/>
    <w:rsid w:val="00682543"/>
    <w:rsid w:val="00682823"/>
    <w:rsid w:val="006829FE"/>
    <w:rsid w:val="00683181"/>
    <w:rsid w:val="0068331A"/>
    <w:rsid w:val="00683FA1"/>
    <w:rsid w:val="00684EA9"/>
    <w:rsid w:val="00686539"/>
    <w:rsid w:val="00686744"/>
    <w:rsid w:val="00691B4F"/>
    <w:rsid w:val="00692023"/>
    <w:rsid w:val="006936B5"/>
    <w:rsid w:val="006939E7"/>
    <w:rsid w:val="00693F75"/>
    <w:rsid w:val="0069427B"/>
    <w:rsid w:val="00694315"/>
    <w:rsid w:val="00694FBB"/>
    <w:rsid w:val="006951B2"/>
    <w:rsid w:val="00695A0F"/>
    <w:rsid w:val="006975BB"/>
    <w:rsid w:val="00697E34"/>
    <w:rsid w:val="006A007B"/>
    <w:rsid w:val="006A0082"/>
    <w:rsid w:val="006A2A92"/>
    <w:rsid w:val="006A2C3B"/>
    <w:rsid w:val="006A313C"/>
    <w:rsid w:val="006A43E5"/>
    <w:rsid w:val="006A529F"/>
    <w:rsid w:val="006A56C6"/>
    <w:rsid w:val="006A5A0A"/>
    <w:rsid w:val="006A72E4"/>
    <w:rsid w:val="006A7F0D"/>
    <w:rsid w:val="006A7FA2"/>
    <w:rsid w:val="006B021B"/>
    <w:rsid w:val="006B0C78"/>
    <w:rsid w:val="006B2403"/>
    <w:rsid w:val="006B2555"/>
    <w:rsid w:val="006B5A34"/>
    <w:rsid w:val="006B6964"/>
    <w:rsid w:val="006B6992"/>
    <w:rsid w:val="006B6D2D"/>
    <w:rsid w:val="006C3DBD"/>
    <w:rsid w:val="006C4A19"/>
    <w:rsid w:val="006C4C4B"/>
    <w:rsid w:val="006C543B"/>
    <w:rsid w:val="006C5DB4"/>
    <w:rsid w:val="006C6BC1"/>
    <w:rsid w:val="006C7909"/>
    <w:rsid w:val="006D03BB"/>
    <w:rsid w:val="006D0917"/>
    <w:rsid w:val="006D0990"/>
    <w:rsid w:val="006D1563"/>
    <w:rsid w:val="006D17B8"/>
    <w:rsid w:val="006D1C96"/>
    <w:rsid w:val="006D2508"/>
    <w:rsid w:val="006D2FA0"/>
    <w:rsid w:val="006D310C"/>
    <w:rsid w:val="006D3307"/>
    <w:rsid w:val="006D4BF4"/>
    <w:rsid w:val="006D4FCC"/>
    <w:rsid w:val="006D61BB"/>
    <w:rsid w:val="006D67FB"/>
    <w:rsid w:val="006E0058"/>
    <w:rsid w:val="006E02E6"/>
    <w:rsid w:val="006E04E5"/>
    <w:rsid w:val="006E1342"/>
    <w:rsid w:val="006E1F63"/>
    <w:rsid w:val="006E22CA"/>
    <w:rsid w:val="006E2F21"/>
    <w:rsid w:val="006E3B18"/>
    <w:rsid w:val="006E3D52"/>
    <w:rsid w:val="006E533F"/>
    <w:rsid w:val="006E5C31"/>
    <w:rsid w:val="006E66D7"/>
    <w:rsid w:val="006E6F7E"/>
    <w:rsid w:val="006F0D5E"/>
    <w:rsid w:val="006F0F2F"/>
    <w:rsid w:val="006F10FD"/>
    <w:rsid w:val="006F1443"/>
    <w:rsid w:val="006F1969"/>
    <w:rsid w:val="006F2719"/>
    <w:rsid w:val="006F2B27"/>
    <w:rsid w:val="006F5EC6"/>
    <w:rsid w:val="006F6A86"/>
    <w:rsid w:val="00701C16"/>
    <w:rsid w:val="00702E82"/>
    <w:rsid w:val="007032BA"/>
    <w:rsid w:val="0070345E"/>
    <w:rsid w:val="00703671"/>
    <w:rsid w:val="00703DD5"/>
    <w:rsid w:val="007052FE"/>
    <w:rsid w:val="00705455"/>
    <w:rsid w:val="007110BE"/>
    <w:rsid w:val="00711229"/>
    <w:rsid w:val="0071122F"/>
    <w:rsid w:val="00712201"/>
    <w:rsid w:val="0071297B"/>
    <w:rsid w:val="007132FB"/>
    <w:rsid w:val="0071568B"/>
    <w:rsid w:val="00715CE3"/>
    <w:rsid w:val="0071723D"/>
    <w:rsid w:val="0071784E"/>
    <w:rsid w:val="00723142"/>
    <w:rsid w:val="00723E70"/>
    <w:rsid w:val="0072438D"/>
    <w:rsid w:val="00724556"/>
    <w:rsid w:val="0072541A"/>
    <w:rsid w:val="00725944"/>
    <w:rsid w:val="00726831"/>
    <w:rsid w:val="0072693D"/>
    <w:rsid w:val="00730DF0"/>
    <w:rsid w:val="00733B6B"/>
    <w:rsid w:val="0073483D"/>
    <w:rsid w:val="00735373"/>
    <w:rsid w:val="0073550A"/>
    <w:rsid w:val="0073589C"/>
    <w:rsid w:val="007359CC"/>
    <w:rsid w:val="00735F51"/>
    <w:rsid w:val="00737409"/>
    <w:rsid w:val="0074158D"/>
    <w:rsid w:val="00741C3B"/>
    <w:rsid w:val="0074283D"/>
    <w:rsid w:val="00743078"/>
    <w:rsid w:val="007455BC"/>
    <w:rsid w:val="007462A0"/>
    <w:rsid w:val="007475FD"/>
    <w:rsid w:val="00747B19"/>
    <w:rsid w:val="0075034E"/>
    <w:rsid w:val="0075049B"/>
    <w:rsid w:val="00750506"/>
    <w:rsid w:val="007514FB"/>
    <w:rsid w:val="0075166B"/>
    <w:rsid w:val="00752279"/>
    <w:rsid w:val="00752D15"/>
    <w:rsid w:val="0075370F"/>
    <w:rsid w:val="00754C5D"/>
    <w:rsid w:val="00754D38"/>
    <w:rsid w:val="00755717"/>
    <w:rsid w:val="00756898"/>
    <w:rsid w:val="007610DC"/>
    <w:rsid w:val="007615BE"/>
    <w:rsid w:val="00762AE9"/>
    <w:rsid w:val="00762B35"/>
    <w:rsid w:val="007635B0"/>
    <w:rsid w:val="007635B1"/>
    <w:rsid w:val="00764546"/>
    <w:rsid w:val="00767026"/>
    <w:rsid w:val="00767718"/>
    <w:rsid w:val="007705C1"/>
    <w:rsid w:val="007709D0"/>
    <w:rsid w:val="00771878"/>
    <w:rsid w:val="00771893"/>
    <w:rsid w:val="007721F2"/>
    <w:rsid w:val="00774BE4"/>
    <w:rsid w:val="007752B2"/>
    <w:rsid w:val="007769E8"/>
    <w:rsid w:val="00776A53"/>
    <w:rsid w:val="00776A8A"/>
    <w:rsid w:val="00776BB3"/>
    <w:rsid w:val="00776CDE"/>
    <w:rsid w:val="00777146"/>
    <w:rsid w:val="007778D9"/>
    <w:rsid w:val="00780B27"/>
    <w:rsid w:val="0078136E"/>
    <w:rsid w:val="007815B4"/>
    <w:rsid w:val="00781FA4"/>
    <w:rsid w:val="00784606"/>
    <w:rsid w:val="00790BD1"/>
    <w:rsid w:val="00791A76"/>
    <w:rsid w:val="00791C07"/>
    <w:rsid w:val="00791ECF"/>
    <w:rsid w:val="0079238E"/>
    <w:rsid w:val="0079446A"/>
    <w:rsid w:val="00794625"/>
    <w:rsid w:val="007948D9"/>
    <w:rsid w:val="007950C7"/>
    <w:rsid w:val="00796384"/>
    <w:rsid w:val="007976CA"/>
    <w:rsid w:val="00797AC3"/>
    <w:rsid w:val="007A12E3"/>
    <w:rsid w:val="007A1FEF"/>
    <w:rsid w:val="007A3181"/>
    <w:rsid w:val="007A3F49"/>
    <w:rsid w:val="007A4327"/>
    <w:rsid w:val="007A4408"/>
    <w:rsid w:val="007A4C06"/>
    <w:rsid w:val="007A51A6"/>
    <w:rsid w:val="007A5C61"/>
    <w:rsid w:val="007A63AA"/>
    <w:rsid w:val="007A653D"/>
    <w:rsid w:val="007A759C"/>
    <w:rsid w:val="007A7812"/>
    <w:rsid w:val="007B0445"/>
    <w:rsid w:val="007B0492"/>
    <w:rsid w:val="007B0D9E"/>
    <w:rsid w:val="007B3304"/>
    <w:rsid w:val="007B4E14"/>
    <w:rsid w:val="007B570C"/>
    <w:rsid w:val="007B5984"/>
    <w:rsid w:val="007B7E87"/>
    <w:rsid w:val="007C1876"/>
    <w:rsid w:val="007C20F7"/>
    <w:rsid w:val="007C3FAE"/>
    <w:rsid w:val="007C4CC7"/>
    <w:rsid w:val="007C4EF5"/>
    <w:rsid w:val="007C53F7"/>
    <w:rsid w:val="007C66CF"/>
    <w:rsid w:val="007C6719"/>
    <w:rsid w:val="007C7B83"/>
    <w:rsid w:val="007C7CDC"/>
    <w:rsid w:val="007D185C"/>
    <w:rsid w:val="007D18C8"/>
    <w:rsid w:val="007D250E"/>
    <w:rsid w:val="007D3354"/>
    <w:rsid w:val="007D407E"/>
    <w:rsid w:val="007D4780"/>
    <w:rsid w:val="007D4A84"/>
    <w:rsid w:val="007D7020"/>
    <w:rsid w:val="007D7459"/>
    <w:rsid w:val="007D76BE"/>
    <w:rsid w:val="007D7735"/>
    <w:rsid w:val="007D79A3"/>
    <w:rsid w:val="007D7D85"/>
    <w:rsid w:val="007E025B"/>
    <w:rsid w:val="007E025E"/>
    <w:rsid w:val="007E1019"/>
    <w:rsid w:val="007E1F01"/>
    <w:rsid w:val="007E2499"/>
    <w:rsid w:val="007E2CBF"/>
    <w:rsid w:val="007E2F0F"/>
    <w:rsid w:val="007E2F5A"/>
    <w:rsid w:val="007E40B9"/>
    <w:rsid w:val="007E5163"/>
    <w:rsid w:val="007E65E4"/>
    <w:rsid w:val="007F03C5"/>
    <w:rsid w:val="007F0836"/>
    <w:rsid w:val="007F1E40"/>
    <w:rsid w:val="007F45DB"/>
    <w:rsid w:val="007F6BE3"/>
    <w:rsid w:val="007F6E9D"/>
    <w:rsid w:val="00800017"/>
    <w:rsid w:val="0080179F"/>
    <w:rsid w:val="00801C8B"/>
    <w:rsid w:val="008037D7"/>
    <w:rsid w:val="0080410E"/>
    <w:rsid w:val="00804813"/>
    <w:rsid w:val="00804AA3"/>
    <w:rsid w:val="00806F68"/>
    <w:rsid w:val="00810371"/>
    <w:rsid w:val="00812CB1"/>
    <w:rsid w:val="0081306D"/>
    <w:rsid w:val="0081311D"/>
    <w:rsid w:val="008146DF"/>
    <w:rsid w:val="008149A8"/>
    <w:rsid w:val="00815BC2"/>
    <w:rsid w:val="00815E25"/>
    <w:rsid w:val="00815E79"/>
    <w:rsid w:val="00817909"/>
    <w:rsid w:val="008208C3"/>
    <w:rsid w:val="00821F00"/>
    <w:rsid w:val="00822202"/>
    <w:rsid w:val="00822CAF"/>
    <w:rsid w:val="008234E2"/>
    <w:rsid w:val="008237F8"/>
    <w:rsid w:val="00823AF9"/>
    <w:rsid w:val="00824024"/>
    <w:rsid w:val="008256C6"/>
    <w:rsid w:val="00825DEC"/>
    <w:rsid w:val="00825FF2"/>
    <w:rsid w:val="008266BB"/>
    <w:rsid w:val="00827743"/>
    <w:rsid w:val="00827D71"/>
    <w:rsid w:val="00830175"/>
    <w:rsid w:val="008311BF"/>
    <w:rsid w:val="00831348"/>
    <w:rsid w:val="00832619"/>
    <w:rsid w:val="008328B3"/>
    <w:rsid w:val="008336F3"/>
    <w:rsid w:val="00833838"/>
    <w:rsid w:val="00834606"/>
    <w:rsid w:val="00834664"/>
    <w:rsid w:val="00835207"/>
    <w:rsid w:val="0083777D"/>
    <w:rsid w:val="00837C1B"/>
    <w:rsid w:val="00837E84"/>
    <w:rsid w:val="008424A1"/>
    <w:rsid w:val="008429EE"/>
    <w:rsid w:val="00843A6A"/>
    <w:rsid w:val="00846BAE"/>
    <w:rsid w:val="0084729E"/>
    <w:rsid w:val="0084765B"/>
    <w:rsid w:val="008479D1"/>
    <w:rsid w:val="00850023"/>
    <w:rsid w:val="00851B67"/>
    <w:rsid w:val="008532F2"/>
    <w:rsid w:val="00853BA8"/>
    <w:rsid w:val="00856F59"/>
    <w:rsid w:val="008572E0"/>
    <w:rsid w:val="008603F6"/>
    <w:rsid w:val="0086072C"/>
    <w:rsid w:val="008607FE"/>
    <w:rsid w:val="0086157C"/>
    <w:rsid w:val="008626CE"/>
    <w:rsid w:val="00862FD4"/>
    <w:rsid w:val="00863128"/>
    <w:rsid w:val="00864230"/>
    <w:rsid w:val="008647DB"/>
    <w:rsid w:val="00864D82"/>
    <w:rsid w:val="008657D0"/>
    <w:rsid w:val="00865E4E"/>
    <w:rsid w:val="00867C89"/>
    <w:rsid w:val="0087095E"/>
    <w:rsid w:val="008711D3"/>
    <w:rsid w:val="0087175E"/>
    <w:rsid w:val="008724EE"/>
    <w:rsid w:val="00873962"/>
    <w:rsid w:val="00873B3F"/>
    <w:rsid w:val="008751FA"/>
    <w:rsid w:val="00875E6F"/>
    <w:rsid w:val="008771C1"/>
    <w:rsid w:val="00877265"/>
    <w:rsid w:val="00883B19"/>
    <w:rsid w:val="00883FE7"/>
    <w:rsid w:val="00884B43"/>
    <w:rsid w:val="00884EA5"/>
    <w:rsid w:val="00886B87"/>
    <w:rsid w:val="00887978"/>
    <w:rsid w:val="00887EC4"/>
    <w:rsid w:val="008900C7"/>
    <w:rsid w:val="00890421"/>
    <w:rsid w:val="008906DB"/>
    <w:rsid w:val="008906F9"/>
    <w:rsid w:val="008912CE"/>
    <w:rsid w:val="00893C3C"/>
    <w:rsid w:val="00894446"/>
    <w:rsid w:val="008948C8"/>
    <w:rsid w:val="00895586"/>
    <w:rsid w:val="0089605C"/>
    <w:rsid w:val="008960AF"/>
    <w:rsid w:val="008A00ED"/>
    <w:rsid w:val="008A0F69"/>
    <w:rsid w:val="008A1CE4"/>
    <w:rsid w:val="008A20B9"/>
    <w:rsid w:val="008A20D5"/>
    <w:rsid w:val="008A35DC"/>
    <w:rsid w:val="008A48C0"/>
    <w:rsid w:val="008A53CB"/>
    <w:rsid w:val="008A5C5C"/>
    <w:rsid w:val="008A6377"/>
    <w:rsid w:val="008A670E"/>
    <w:rsid w:val="008A6DD6"/>
    <w:rsid w:val="008A7EA6"/>
    <w:rsid w:val="008A7F6E"/>
    <w:rsid w:val="008B0037"/>
    <w:rsid w:val="008B2B8A"/>
    <w:rsid w:val="008B30C8"/>
    <w:rsid w:val="008B42D7"/>
    <w:rsid w:val="008B4753"/>
    <w:rsid w:val="008B517A"/>
    <w:rsid w:val="008B635F"/>
    <w:rsid w:val="008C02E3"/>
    <w:rsid w:val="008C11DA"/>
    <w:rsid w:val="008C1330"/>
    <w:rsid w:val="008C428E"/>
    <w:rsid w:val="008C5AF7"/>
    <w:rsid w:val="008D1B9D"/>
    <w:rsid w:val="008D3A1D"/>
    <w:rsid w:val="008D3B70"/>
    <w:rsid w:val="008D43B4"/>
    <w:rsid w:val="008D480A"/>
    <w:rsid w:val="008D4A07"/>
    <w:rsid w:val="008D4F7A"/>
    <w:rsid w:val="008D57F9"/>
    <w:rsid w:val="008E0A70"/>
    <w:rsid w:val="008E3011"/>
    <w:rsid w:val="008E3511"/>
    <w:rsid w:val="008E3755"/>
    <w:rsid w:val="008E4BBD"/>
    <w:rsid w:val="008E58DF"/>
    <w:rsid w:val="008F0736"/>
    <w:rsid w:val="008F0801"/>
    <w:rsid w:val="008F3BA2"/>
    <w:rsid w:val="008F3E9D"/>
    <w:rsid w:val="008F49E3"/>
    <w:rsid w:val="008F51A1"/>
    <w:rsid w:val="008F5585"/>
    <w:rsid w:val="008F741A"/>
    <w:rsid w:val="00901253"/>
    <w:rsid w:val="00901516"/>
    <w:rsid w:val="00902E06"/>
    <w:rsid w:val="00904CCD"/>
    <w:rsid w:val="00904D39"/>
    <w:rsid w:val="009073E7"/>
    <w:rsid w:val="00910AD5"/>
    <w:rsid w:val="00910EEE"/>
    <w:rsid w:val="0091224B"/>
    <w:rsid w:val="009126B8"/>
    <w:rsid w:val="00912F9A"/>
    <w:rsid w:val="00914222"/>
    <w:rsid w:val="00915319"/>
    <w:rsid w:val="009157C5"/>
    <w:rsid w:val="009164E6"/>
    <w:rsid w:val="009212FF"/>
    <w:rsid w:val="00922A22"/>
    <w:rsid w:val="00923D92"/>
    <w:rsid w:val="00923E48"/>
    <w:rsid w:val="00923F91"/>
    <w:rsid w:val="0092423E"/>
    <w:rsid w:val="00924635"/>
    <w:rsid w:val="0092644C"/>
    <w:rsid w:val="00926AA4"/>
    <w:rsid w:val="00927701"/>
    <w:rsid w:val="00927944"/>
    <w:rsid w:val="00930155"/>
    <w:rsid w:val="009301C1"/>
    <w:rsid w:val="00930404"/>
    <w:rsid w:val="00930451"/>
    <w:rsid w:val="009317F2"/>
    <w:rsid w:val="00931BD2"/>
    <w:rsid w:val="00931C3D"/>
    <w:rsid w:val="00931F0A"/>
    <w:rsid w:val="009320F9"/>
    <w:rsid w:val="00932A19"/>
    <w:rsid w:val="00933BA1"/>
    <w:rsid w:val="00933DFD"/>
    <w:rsid w:val="009363DE"/>
    <w:rsid w:val="00936A6C"/>
    <w:rsid w:val="0093769B"/>
    <w:rsid w:val="00937EB1"/>
    <w:rsid w:val="009400D4"/>
    <w:rsid w:val="00940C68"/>
    <w:rsid w:val="00940C7A"/>
    <w:rsid w:val="009412EF"/>
    <w:rsid w:val="009415FA"/>
    <w:rsid w:val="00941C37"/>
    <w:rsid w:val="00942DE2"/>
    <w:rsid w:val="00943423"/>
    <w:rsid w:val="00944E55"/>
    <w:rsid w:val="00945BE0"/>
    <w:rsid w:val="00946568"/>
    <w:rsid w:val="00947E64"/>
    <w:rsid w:val="00947FC5"/>
    <w:rsid w:val="0095013D"/>
    <w:rsid w:val="009532A4"/>
    <w:rsid w:val="009545BD"/>
    <w:rsid w:val="00955762"/>
    <w:rsid w:val="009562D6"/>
    <w:rsid w:val="00960167"/>
    <w:rsid w:val="009608D8"/>
    <w:rsid w:val="00962375"/>
    <w:rsid w:val="009624B7"/>
    <w:rsid w:val="009640B8"/>
    <w:rsid w:val="0096491C"/>
    <w:rsid w:val="00966676"/>
    <w:rsid w:val="00967396"/>
    <w:rsid w:val="00967E57"/>
    <w:rsid w:val="00967FDD"/>
    <w:rsid w:val="00971BC3"/>
    <w:rsid w:val="00972653"/>
    <w:rsid w:val="00972FD4"/>
    <w:rsid w:val="00973809"/>
    <w:rsid w:val="00974352"/>
    <w:rsid w:val="00974A8C"/>
    <w:rsid w:val="009753CD"/>
    <w:rsid w:val="00976611"/>
    <w:rsid w:val="00976D87"/>
    <w:rsid w:val="00977A8C"/>
    <w:rsid w:val="00977F7B"/>
    <w:rsid w:val="009816F2"/>
    <w:rsid w:val="009828A2"/>
    <w:rsid w:val="00984302"/>
    <w:rsid w:val="00987B93"/>
    <w:rsid w:val="00990A6C"/>
    <w:rsid w:val="00992202"/>
    <w:rsid w:val="009932B4"/>
    <w:rsid w:val="009932D4"/>
    <w:rsid w:val="0099355D"/>
    <w:rsid w:val="009940DC"/>
    <w:rsid w:val="00995202"/>
    <w:rsid w:val="00995E99"/>
    <w:rsid w:val="00996D57"/>
    <w:rsid w:val="009A010A"/>
    <w:rsid w:val="009A0772"/>
    <w:rsid w:val="009A3871"/>
    <w:rsid w:val="009A4A63"/>
    <w:rsid w:val="009A4B22"/>
    <w:rsid w:val="009A77B0"/>
    <w:rsid w:val="009B2C54"/>
    <w:rsid w:val="009B2E0F"/>
    <w:rsid w:val="009B3594"/>
    <w:rsid w:val="009B464B"/>
    <w:rsid w:val="009B4A0A"/>
    <w:rsid w:val="009B567A"/>
    <w:rsid w:val="009B6205"/>
    <w:rsid w:val="009B693B"/>
    <w:rsid w:val="009B6EED"/>
    <w:rsid w:val="009B726C"/>
    <w:rsid w:val="009B732D"/>
    <w:rsid w:val="009B7FF9"/>
    <w:rsid w:val="009C076B"/>
    <w:rsid w:val="009C19B3"/>
    <w:rsid w:val="009C1FAE"/>
    <w:rsid w:val="009C3205"/>
    <w:rsid w:val="009C3D6F"/>
    <w:rsid w:val="009C46EB"/>
    <w:rsid w:val="009C6B96"/>
    <w:rsid w:val="009C755C"/>
    <w:rsid w:val="009C7AF2"/>
    <w:rsid w:val="009D21AF"/>
    <w:rsid w:val="009D3D94"/>
    <w:rsid w:val="009D3ED8"/>
    <w:rsid w:val="009D4B27"/>
    <w:rsid w:val="009D5DFA"/>
    <w:rsid w:val="009D653C"/>
    <w:rsid w:val="009E04F9"/>
    <w:rsid w:val="009E06E0"/>
    <w:rsid w:val="009E3E95"/>
    <w:rsid w:val="009E4F8C"/>
    <w:rsid w:val="009E6417"/>
    <w:rsid w:val="009E6E69"/>
    <w:rsid w:val="009F07AE"/>
    <w:rsid w:val="009F118A"/>
    <w:rsid w:val="009F1320"/>
    <w:rsid w:val="009F14EB"/>
    <w:rsid w:val="009F2436"/>
    <w:rsid w:val="009F275B"/>
    <w:rsid w:val="009F2C0E"/>
    <w:rsid w:val="009F37D2"/>
    <w:rsid w:val="009F3862"/>
    <w:rsid w:val="009F4261"/>
    <w:rsid w:val="009F4A2D"/>
    <w:rsid w:val="009F4C88"/>
    <w:rsid w:val="009F5A21"/>
    <w:rsid w:val="009F5EA8"/>
    <w:rsid w:val="009F6255"/>
    <w:rsid w:val="009F7AB3"/>
    <w:rsid w:val="00A0039D"/>
    <w:rsid w:val="00A00A12"/>
    <w:rsid w:val="00A0144E"/>
    <w:rsid w:val="00A01DF5"/>
    <w:rsid w:val="00A05B23"/>
    <w:rsid w:val="00A06ABD"/>
    <w:rsid w:val="00A07292"/>
    <w:rsid w:val="00A077D7"/>
    <w:rsid w:val="00A077EE"/>
    <w:rsid w:val="00A1001C"/>
    <w:rsid w:val="00A11197"/>
    <w:rsid w:val="00A114F0"/>
    <w:rsid w:val="00A1431A"/>
    <w:rsid w:val="00A14C9E"/>
    <w:rsid w:val="00A150A5"/>
    <w:rsid w:val="00A155CC"/>
    <w:rsid w:val="00A159E1"/>
    <w:rsid w:val="00A15F5F"/>
    <w:rsid w:val="00A16559"/>
    <w:rsid w:val="00A16EDA"/>
    <w:rsid w:val="00A206BC"/>
    <w:rsid w:val="00A21EA4"/>
    <w:rsid w:val="00A21EC4"/>
    <w:rsid w:val="00A22F22"/>
    <w:rsid w:val="00A244D9"/>
    <w:rsid w:val="00A248CF"/>
    <w:rsid w:val="00A25732"/>
    <w:rsid w:val="00A279C2"/>
    <w:rsid w:val="00A30116"/>
    <w:rsid w:val="00A30E81"/>
    <w:rsid w:val="00A315BB"/>
    <w:rsid w:val="00A32C90"/>
    <w:rsid w:val="00A32D48"/>
    <w:rsid w:val="00A34FBA"/>
    <w:rsid w:val="00A358E9"/>
    <w:rsid w:val="00A35A45"/>
    <w:rsid w:val="00A36231"/>
    <w:rsid w:val="00A374AF"/>
    <w:rsid w:val="00A37EDC"/>
    <w:rsid w:val="00A41080"/>
    <w:rsid w:val="00A43426"/>
    <w:rsid w:val="00A43D1D"/>
    <w:rsid w:val="00A4549E"/>
    <w:rsid w:val="00A46D65"/>
    <w:rsid w:val="00A500C5"/>
    <w:rsid w:val="00A51336"/>
    <w:rsid w:val="00A52037"/>
    <w:rsid w:val="00A52C33"/>
    <w:rsid w:val="00A53213"/>
    <w:rsid w:val="00A534A0"/>
    <w:rsid w:val="00A537FC"/>
    <w:rsid w:val="00A54BAC"/>
    <w:rsid w:val="00A550CD"/>
    <w:rsid w:val="00A5572C"/>
    <w:rsid w:val="00A5679D"/>
    <w:rsid w:val="00A57A97"/>
    <w:rsid w:val="00A60BA5"/>
    <w:rsid w:val="00A61F7F"/>
    <w:rsid w:val="00A622DE"/>
    <w:rsid w:val="00A62B77"/>
    <w:rsid w:val="00A63B7A"/>
    <w:rsid w:val="00A63C90"/>
    <w:rsid w:val="00A63E69"/>
    <w:rsid w:val="00A64DE4"/>
    <w:rsid w:val="00A671C5"/>
    <w:rsid w:val="00A70221"/>
    <w:rsid w:val="00A70952"/>
    <w:rsid w:val="00A70D3C"/>
    <w:rsid w:val="00A71EBB"/>
    <w:rsid w:val="00A74DD1"/>
    <w:rsid w:val="00A7528A"/>
    <w:rsid w:val="00A75C89"/>
    <w:rsid w:val="00A75E80"/>
    <w:rsid w:val="00A7667C"/>
    <w:rsid w:val="00A76C1B"/>
    <w:rsid w:val="00A773EB"/>
    <w:rsid w:val="00A77A69"/>
    <w:rsid w:val="00A77CDC"/>
    <w:rsid w:val="00A80BED"/>
    <w:rsid w:val="00A82D5C"/>
    <w:rsid w:val="00A84DBC"/>
    <w:rsid w:val="00A854C0"/>
    <w:rsid w:val="00A8639A"/>
    <w:rsid w:val="00A8660B"/>
    <w:rsid w:val="00A870D9"/>
    <w:rsid w:val="00A902E4"/>
    <w:rsid w:val="00A924F6"/>
    <w:rsid w:val="00A947C2"/>
    <w:rsid w:val="00A95555"/>
    <w:rsid w:val="00A957F9"/>
    <w:rsid w:val="00A95EBD"/>
    <w:rsid w:val="00A97FF2"/>
    <w:rsid w:val="00AA1C63"/>
    <w:rsid w:val="00AA1EF7"/>
    <w:rsid w:val="00AA1FC9"/>
    <w:rsid w:val="00AA2817"/>
    <w:rsid w:val="00AA31DC"/>
    <w:rsid w:val="00AA3834"/>
    <w:rsid w:val="00AA4ABF"/>
    <w:rsid w:val="00AA4C5F"/>
    <w:rsid w:val="00AA4D2A"/>
    <w:rsid w:val="00AA4DF0"/>
    <w:rsid w:val="00AA5B31"/>
    <w:rsid w:val="00AA5DC9"/>
    <w:rsid w:val="00AA6EA8"/>
    <w:rsid w:val="00AA70AA"/>
    <w:rsid w:val="00AA70D8"/>
    <w:rsid w:val="00AA7116"/>
    <w:rsid w:val="00AA7464"/>
    <w:rsid w:val="00AB1509"/>
    <w:rsid w:val="00AB152A"/>
    <w:rsid w:val="00AB1B17"/>
    <w:rsid w:val="00AB1B94"/>
    <w:rsid w:val="00AB1E11"/>
    <w:rsid w:val="00AB204C"/>
    <w:rsid w:val="00AB25CD"/>
    <w:rsid w:val="00AB266D"/>
    <w:rsid w:val="00AB346A"/>
    <w:rsid w:val="00AB3945"/>
    <w:rsid w:val="00AB39F1"/>
    <w:rsid w:val="00AB4565"/>
    <w:rsid w:val="00AB5038"/>
    <w:rsid w:val="00AB5AB2"/>
    <w:rsid w:val="00AB5BE8"/>
    <w:rsid w:val="00AB7108"/>
    <w:rsid w:val="00AC1714"/>
    <w:rsid w:val="00AC18F9"/>
    <w:rsid w:val="00AC367A"/>
    <w:rsid w:val="00AC389D"/>
    <w:rsid w:val="00AC4D81"/>
    <w:rsid w:val="00AC4EF8"/>
    <w:rsid w:val="00AC555C"/>
    <w:rsid w:val="00AD23A8"/>
    <w:rsid w:val="00AD4FF7"/>
    <w:rsid w:val="00AD63F2"/>
    <w:rsid w:val="00AD6EC2"/>
    <w:rsid w:val="00AE0011"/>
    <w:rsid w:val="00AE03EB"/>
    <w:rsid w:val="00AE07AD"/>
    <w:rsid w:val="00AE0946"/>
    <w:rsid w:val="00AE1ACD"/>
    <w:rsid w:val="00AE1D1B"/>
    <w:rsid w:val="00AE2260"/>
    <w:rsid w:val="00AE3709"/>
    <w:rsid w:val="00AE43BA"/>
    <w:rsid w:val="00AE5054"/>
    <w:rsid w:val="00AE5B3C"/>
    <w:rsid w:val="00AE77F3"/>
    <w:rsid w:val="00AF083D"/>
    <w:rsid w:val="00AF1DCB"/>
    <w:rsid w:val="00AF2160"/>
    <w:rsid w:val="00AF2D65"/>
    <w:rsid w:val="00AF5830"/>
    <w:rsid w:val="00AF7B6F"/>
    <w:rsid w:val="00B02386"/>
    <w:rsid w:val="00B04907"/>
    <w:rsid w:val="00B06BBD"/>
    <w:rsid w:val="00B06E8A"/>
    <w:rsid w:val="00B127D0"/>
    <w:rsid w:val="00B12D41"/>
    <w:rsid w:val="00B13A47"/>
    <w:rsid w:val="00B13C4C"/>
    <w:rsid w:val="00B14DEC"/>
    <w:rsid w:val="00B1550B"/>
    <w:rsid w:val="00B16F13"/>
    <w:rsid w:val="00B1780F"/>
    <w:rsid w:val="00B201A2"/>
    <w:rsid w:val="00B20351"/>
    <w:rsid w:val="00B205F7"/>
    <w:rsid w:val="00B21BFE"/>
    <w:rsid w:val="00B229D7"/>
    <w:rsid w:val="00B230C8"/>
    <w:rsid w:val="00B23781"/>
    <w:rsid w:val="00B23858"/>
    <w:rsid w:val="00B24150"/>
    <w:rsid w:val="00B25B7F"/>
    <w:rsid w:val="00B26D7B"/>
    <w:rsid w:val="00B27C20"/>
    <w:rsid w:val="00B31842"/>
    <w:rsid w:val="00B322CF"/>
    <w:rsid w:val="00B325A3"/>
    <w:rsid w:val="00B3365B"/>
    <w:rsid w:val="00B33978"/>
    <w:rsid w:val="00B34863"/>
    <w:rsid w:val="00B348F6"/>
    <w:rsid w:val="00B35D15"/>
    <w:rsid w:val="00B36497"/>
    <w:rsid w:val="00B40841"/>
    <w:rsid w:val="00B41707"/>
    <w:rsid w:val="00B41E89"/>
    <w:rsid w:val="00B42CA5"/>
    <w:rsid w:val="00B43336"/>
    <w:rsid w:val="00B443F8"/>
    <w:rsid w:val="00B4481E"/>
    <w:rsid w:val="00B4488C"/>
    <w:rsid w:val="00B44CF5"/>
    <w:rsid w:val="00B44E5A"/>
    <w:rsid w:val="00B45093"/>
    <w:rsid w:val="00B454AD"/>
    <w:rsid w:val="00B45E4B"/>
    <w:rsid w:val="00B46069"/>
    <w:rsid w:val="00B466D0"/>
    <w:rsid w:val="00B46844"/>
    <w:rsid w:val="00B46E22"/>
    <w:rsid w:val="00B50E15"/>
    <w:rsid w:val="00B51114"/>
    <w:rsid w:val="00B51437"/>
    <w:rsid w:val="00B514CF"/>
    <w:rsid w:val="00B5217F"/>
    <w:rsid w:val="00B528D4"/>
    <w:rsid w:val="00B5294A"/>
    <w:rsid w:val="00B52BF4"/>
    <w:rsid w:val="00B52D4E"/>
    <w:rsid w:val="00B53950"/>
    <w:rsid w:val="00B5482A"/>
    <w:rsid w:val="00B55479"/>
    <w:rsid w:val="00B5633C"/>
    <w:rsid w:val="00B57BFA"/>
    <w:rsid w:val="00B603D8"/>
    <w:rsid w:val="00B62534"/>
    <w:rsid w:val="00B64478"/>
    <w:rsid w:val="00B64775"/>
    <w:rsid w:val="00B6623A"/>
    <w:rsid w:val="00B674B5"/>
    <w:rsid w:val="00B675B9"/>
    <w:rsid w:val="00B67790"/>
    <w:rsid w:val="00B6787E"/>
    <w:rsid w:val="00B67C4B"/>
    <w:rsid w:val="00B708D6"/>
    <w:rsid w:val="00B7116C"/>
    <w:rsid w:val="00B718BF"/>
    <w:rsid w:val="00B71B22"/>
    <w:rsid w:val="00B7256A"/>
    <w:rsid w:val="00B72C82"/>
    <w:rsid w:val="00B73A2F"/>
    <w:rsid w:val="00B741C2"/>
    <w:rsid w:val="00B7448F"/>
    <w:rsid w:val="00B7466A"/>
    <w:rsid w:val="00B7542E"/>
    <w:rsid w:val="00B75DDC"/>
    <w:rsid w:val="00B7600D"/>
    <w:rsid w:val="00B76A26"/>
    <w:rsid w:val="00B775EC"/>
    <w:rsid w:val="00B77D8B"/>
    <w:rsid w:val="00B803F5"/>
    <w:rsid w:val="00B8075C"/>
    <w:rsid w:val="00B80E0F"/>
    <w:rsid w:val="00B81F49"/>
    <w:rsid w:val="00B8331E"/>
    <w:rsid w:val="00B8389F"/>
    <w:rsid w:val="00B83BD4"/>
    <w:rsid w:val="00B8698E"/>
    <w:rsid w:val="00B87907"/>
    <w:rsid w:val="00B90D1E"/>
    <w:rsid w:val="00B91624"/>
    <w:rsid w:val="00B92E07"/>
    <w:rsid w:val="00B93A1E"/>
    <w:rsid w:val="00B93E64"/>
    <w:rsid w:val="00B9495B"/>
    <w:rsid w:val="00B9497D"/>
    <w:rsid w:val="00B9545B"/>
    <w:rsid w:val="00B97310"/>
    <w:rsid w:val="00B97A09"/>
    <w:rsid w:val="00BA0182"/>
    <w:rsid w:val="00BA0648"/>
    <w:rsid w:val="00BA1F62"/>
    <w:rsid w:val="00BA1FD0"/>
    <w:rsid w:val="00BA27B7"/>
    <w:rsid w:val="00BA35B2"/>
    <w:rsid w:val="00BA4D7C"/>
    <w:rsid w:val="00BA755E"/>
    <w:rsid w:val="00BA7ACC"/>
    <w:rsid w:val="00BB03AC"/>
    <w:rsid w:val="00BB060A"/>
    <w:rsid w:val="00BB0B2A"/>
    <w:rsid w:val="00BB2B29"/>
    <w:rsid w:val="00BB4DD5"/>
    <w:rsid w:val="00BB6241"/>
    <w:rsid w:val="00BB6C17"/>
    <w:rsid w:val="00BB6CD3"/>
    <w:rsid w:val="00BB6D3A"/>
    <w:rsid w:val="00BC1552"/>
    <w:rsid w:val="00BC2A1A"/>
    <w:rsid w:val="00BC34F7"/>
    <w:rsid w:val="00BC3C64"/>
    <w:rsid w:val="00BC51F2"/>
    <w:rsid w:val="00BC5BD3"/>
    <w:rsid w:val="00BC6159"/>
    <w:rsid w:val="00BC7C0C"/>
    <w:rsid w:val="00BC7F5D"/>
    <w:rsid w:val="00BD1D1D"/>
    <w:rsid w:val="00BD347E"/>
    <w:rsid w:val="00BD37DF"/>
    <w:rsid w:val="00BD3F40"/>
    <w:rsid w:val="00BD4F63"/>
    <w:rsid w:val="00BD6C0D"/>
    <w:rsid w:val="00BD715A"/>
    <w:rsid w:val="00BD7510"/>
    <w:rsid w:val="00BD781C"/>
    <w:rsid w:val="00BE3E04"/>
    <w:rsid w:val="00BE4244"/>
    <w:rsid w:val="00BE4720"/>
    <w:rsid w:val="00BE609B"/>
    <w:rsid w:val="00BE664A"/>
    <w:rsid w:val="00BE6E33"/>
    <w:rsid w:val="00BF005E"/>
    <w:rsid w:val="00BF073B"/>
    <w:rsid w:val="00BF0926"/>
    <w:rsid w:val="00BF2153"/>
    <w:rsid w:val="00BF2DB3"/>
    <w:rsid w:val="00BF3A60"/>
    <w:rsid w:val="00BF41C6"/>
    <w:rsid w:val="00BF43A7"/>
    <w:rsid w:val="00BF4433"/>
    <w:rsid w:val="00BF5FEC"/>
    <w:rsid w:val="00BF72E1"/>
    <w:rsid w:val="00BF777C"/>
    <w:rsid w:val="00C00100"/>
    <w:rsid w:val="00C0146A"/>
    <w:rsid w:val="00C0173C"/>
    <w:rsid w:val="00C01F4C"/>
    <w:rsid w:val="00C03996"/>
    <w:rsid w:val="00C039AE"/>
    <w:rsid w:val="00C04800"/>
    <w:rsid w:val="00C0696C"/>
    <w:rsid w:val="00C07CC0"/>
    <w:rsid w:val="00C10766"/>
    <w:rsid w:val="00C1178E"/>
    <w:rsid w:val="00C12583"/>
    <w:rsid w:val="00C13B92"/>
    <w:rsid w:val="00C20DC9"/>
    <w:rsid w:val="00C20F85"/>
    <w:rsid w:val="00C210F3"/>
    <w:rsid w:val="00C211E4"/>
    <w:rsid w:val="00C2135B"/>
    <w:rsid w:val="00C21BCC"/>
    <w:rsid w:val="00C229AC"/>
    <w:rsid w:val="00C22CD1"/>
    <w:rsid w:val="00C248B2"/>
    <w:rsid w:val="00C269F1"/>
    <w:rsid w:val="00C279F8"/>
    <w:rsid w:val="00C309FA"/>
    <w:rsid w:val="00C3112C"/>
    <w:rsid w:val="00C31307"/>
    <w:rsid w:val="00C31526"/>
    <w:rsid w:val="00C3366B"/>
    <w:rsid w:val="00C34720"/>
    <w:rsid w:val="00C3532A"/>
    <w:rsid w:val="00C35800"/>
    <w:rsid w:val="00C35EA0"/>
    <w:rsid w:val="00C35FAC"/>
    <w:rsid w:val="00C3643E"/>
    <w:rsid w:val="00C37CEA"/>
    <w:rsid w:val="00C37DDF"/>
    <w:rsid w:val="00C37E2B"/>
    <w:rsid w:val="00C403D2"/>
    <w:rsid w:val="00C41099"/>
    <w:rsid w:val="00C41294"/>
    <w:rsid w:val="00C418D4"/>
    <w:rsid w:val="00C41915"/>
    <w:rsid w:val="00C426BC"/>
    <w:rsid w:val="00C43E80"/>
    <w:rsid w:val="00C51346"/>
    <w:rsid w:val="00C51960"/>
    <w:rsid w:val="00C52B98"/>
    <w:rsid w:val="00C52EB9"/>
    <w:rsid w:val="00C530F7"/>
    <w:rsid w:val="00C53939"/>
    <w:rsid w:val="00C53D28"/>
    <w:rsid w:val="00C53E26"/>
    <w:rsid w:val="00C53EB4"/>
    <w:rsid w:val="00C543D0"/>
    <w:rsid w:val="00C553EC"/>
    <w:rsid w:val="00C55956"/>
    <w:rsid w:val="00C561E4"/>
    <w:rsid w:val="00C5793F"/>
    <w:rsid w:val="00C60776"/>
    <w:rsid w:val="00C61573"/>
    <w:rsid w:val="00C61AA8"/>
    <w:rsid w:val="00C62769"/>
    <w:rsid w:val="00C62B5D"/>
    <w:rsid w:val="00C64B5B"/>
    <w:rsid w:val="00C6538E"/>
    <w:rsid w:val="00C657A0"/>
    <w:rsid w:val="00C65FFC"/>
    <w:rsid w:val="00C66506"/>
    <w:rsid w:val="00C70BDC"/>
    <w:rsid w:val="00C718BF"/>
    <w:rsid w:val="00C71C85"/>
    <w:rsid w:val="00C72901"/>
    <w:rsid w:val="00C75189"/>
    <w:rsid w:val="00C75BCA"/>
    <w:rsid w:val="00C767D6"/>
    <w:rsid w:val="00C768F5"/>
    <w:rsid w:val="00C76D5A"/>
    <w:rsid w:val="00C82058"/>
    <w:rsid w:val="00C836CD"/>
    <w:rsid w:val="00C84310"/>
    <w:rsid w:val="00C86EDA"/>
    <w:rsid w:val="00C872F9"/>
    <w:rsid w:val="00C875C0"/>
    <w:rsid w:val="00C90800"/>
    <w:rsid w:val="00C90DC9"/>
    <w:rsid w:val="00C91800"/>
    <w:rsid w:val="00C92024"/>
    <w:rsid w:val="00C926FA"/>
    <w:rsid w:val="00C92A39"/>
    <w:rsid w:val="00C93EFD"/>
    <w:rsid w:val="00C941D2"/>
    <w:rsid w:val="00C942F4"/>
    <w:rsid w:val="00C94ADA"/>
    <w:rsid w:val="00C9541D"/>
    <w:rsid w:val="00C978AF"/>
    <w:rsid w:val="00C97C4B"/>
    <w:rsid w:val="00CA10DA"/>
    <w:rsid w:val="00CA1FCF"/>
    <w:rsid w:val="00CA34C2"/>
    <w:rsid w:val="00CA3D3E"/>
    <w:rsid w:val="00CA5376"/>
    <w:rsid w:val="00CA593A"/>
    <w:rsid w:val="00CA6D10"/>
    <w:rsid w:val="00CA6DE9"/>
    <w:rsid w:val="00CA71A9"/>
    <w:rsid w:val="00CB01B7"/>
    <w:rsid w:val="00CB02D0"/>
    <w:rsid w:val="00CB0332"/>
    <w:rsid w:val="00CB29D9"/>
    <w:rsid w:val="00CB47FB"/>
    <w:rsid w:val="00CB5EC7"/>
    <w:rsid w:val="00CB639A"/>
    <w:rsid w:val="00CB6716"/>
    <w:rsid w:val="00CB755C"/>
    <w:rsid w:val="00CB757B"/>
    <w:rsid w:val="00CB75F7"/>
    <w:rsid w:val="00CB7FCD"/>
    <w:rsid w:val="00CC075F"/>
    <w:rsid w:val="00CC3C2D"/>
    <w:rsid w:val="00CC40A6"/>
    <w:rsid w:val="00CC5A91"/>
    <w:rsid w:val="00CC660C"/>
    <w:rsid w:val="00CC7A74"/>
    <w:rsid w:val="00CD10A6"/>
    <w:rsid w:val="00CD1A92"/>
    <w:rsid w:val="00CD1AFD"/>
    <w:rsid w:val="00CD2704"/>
    <w:rsid w:val="00CD2C00"/>
    <w:rsid w:val="00CD2C89"/>
    <w:rsid w:val="00CD6C6C"/>
    <w:rsid w:val="00CD712F"/>
    <w:rsid w:val="00CD721E"/>
    <w:rsid w:val="00CD743A"/>
    <w:rsid w:val="00CD74C4"/>
    <w:rsid w:val="00CE006B"/>
    <w:rsid w:val="00CE1CD4"/>
    <w:rsid w:val="00CE3722"/>
    <w:rsid w:val="00CE46E3"/>
    <w:rsid w:val="00CE5D10"/>
    <w:rsid w:val="00CE62A7"/>
    <w:rsid w:val="00CE6EAC"/>
    <w:rsid w:val="00CF0135"/>
    <w:rsid w:val="00CF2795"/>
    <w:rsid w:val="00CF44BA"/>
    <w:rsid w:val="00CF46C9"/>
    <w:rsid w:val="00CF54AB"/>
    <w:rsid w:val="00CF5580"/>
    <w:rsid w:val="00CF5E50"/>
    <w:rsid w:val="00CF62DE"/>
    <w:rsid w:val="00CF70EC"/>
    <w:rsid w:val="00CF722E"/>
    <w:rsid w:val="00CF74E7"/>
    <w:rsid w:val="00CF7F5D"/>
    <w:rsid w:val="00D00074"/>
    <w:rsid w:val="00D00D94"/>
    <w:rsid w:val="00D010A9"/>
    <w:rsid w:val="00D01224"/>
    <w:rsid w:val="00D01838"/>
    <w:rsid w:val="00D02FFD"/>
    <w:rsid w:val="00D048DC"/>
    <w:rsid w:val="00D07019"/>
    <w:rsid w:val="00D10255"/>
    <w:rsid w:val="00D10526"/>
    <w:rsid w:val="00D1070D"/>
    <w:rsid w:val="00D126FF"/>
    <w:rsid w:val="00D1286C"/>
    <w:rsid w:val="00D13AB9"/>
    <w:rsid w:val="00D13E28"/>
    <w:rsid w:val="00D14FE5"/>
    <w:rsid w:val="00D16140"/>
    <w:rsid w:val="00D16C79"/>
    <w:rsid w:val="00D17F97"/>
    <w:rsid w:val="00D21858"/>
    <w:rsid w:val="00D21A12"/>
    <w:rsid w:val="00D22A74"/>
    <w:rsid w:val="00D23322"/>
    <w:rsid w:val="00D234AE"/>
    <w:rsid w:val="00D234D3"/>
    <w:rsid w:val="00D24AA9"/>
    <w:rsid w:val="00D25DC6"/>
    <w:rsid w:val="00D33BE8"/>
    <w:rsid w:val="00D34FD7"/>
    <w:rsid w:val="00D354B8"/>
    <w:rsid w:val="00D36149"/>
    <w:rsid w:val="00D37147"/>
    <w:rsid w:val="00D378AB"/>
    <w:rsid w:val="00D37DF3"/>
    <w:rsid w:val="00D4032F"/>
    <w:rsid w:val="00D45CE9"/>
    <w:rsid w:val="00D47234"/>
    <w:rsid w:val="00D51104"/>
    <w:rsid w:val="00D517C8"/>
    <w:rsid w:val="00D52C25"/>
    <w:rsid w:val="00D53808"/>
    <w:rsid w:val="00D53B68"/>
    <w:rsid w:val="00D54167"/>
    <w:rsid w:val="00D54A95"/>
    <w:rsid w:val="00D568E8"/>
    <w:rsid w:val="00D6159D"/>
    <w:rsid w:val="00D61D5D"/>
    <w:rsid w:val="00D63659"/>
    <w:rsid w:val="00D6381E"/>
    <w:rsid w:val="00D63C84"/>
    <w:rsid w:val="00D63CDA"/>
    <w:rsid w:val="00D659B9"/>
    <w:rsid w:val="00D65A0F"/>
    <w:rsid w:val="00D65AF4"/>
    <w:rsid w:val="00D65D7A"/>
    <w:rsid w:val="00D66C5C"/>
    <w:rsid w:val="00D67815"/>
    <w:rsid w:val="00D702B4"/>
    <w:rsid w:val="00D7078D"/>
    <w:rsid w:val="00D71A8C"/>
    <w:rsid w:val="00D71FB6"/>
    <w:rsid w:val="00D720C1"/>
    <w:rsid w:val="00D72DA6"/>
    <w:rsid w:val="00D72FCC"/>
    <w:rsid w:val="00D749FB"/>
    <w:rsid w:val="00D74F55"/>
    <w:rsid w:val="00D770DA"/>
    <w:rsid w:val="00D77E17"/>
    <w:rsid w:val="00D81226"/>
    <w:rsid w:val="00D81896"/>
    <w:rsid w:val="00D8456F"/>
    <w:rsid w:val="00D850B6"/>
    <w:rsid w:val="00D875EF"/>
    <w:rsid w:val="00D90103"/>
    <w:rsid w:val="00D906F0"/>
    <w:rsid w:val="00D914FE"/>
    <w:rsid w:val="00D916CA"/>
    <w:rsid w:val="00D92EE2"/>
    <w:rsid w:val="00D932FC"/>
    <w:rsid w:val="00D933FA"/>
    <w:rsid w:val="00D939BB"/>
    <w:rsid w:val="00D95E9F"/>
    <w:rsid w:val="00D97A8A"/>
    <w:rsid w:val="00D97FEB"/>
    <w:rsid w:val="00DA0755"/>
    <w:rsid w:val="00DA1849"/>
    <w:rsid w:val="00DA1CB2"/>
    <w:rsid w:val="00DA2381"/>
    <w:rsid w:val="00DA2611"/>
    <w:rsid w:val="00DA2785"/>
    <w:rsid w:val="00DA3333"/>
    <w:rsid w:val="00DA3816"/>
    <w:rsid w:val="00DA3A17"/>
    <w:rsid w:val="00DA4E02"/>
    <w:rsid w:val="00DA5074"/>
    <w:rsid w:val="00DA51E9"/>
    <w:rsid w:val="00DA64AA"/>
    <w:rsid w:val="00DA6945"/>
    <w:rsid w:val="00DA7046"/>
    <w:rsid w:val="00DA7D68"/>
    <w:rsid w:val="00DB1152"/>
    <w:rsid w:val="00DB16C6"/>
    <w:rsid w:val="00DB1871"/>
    <w:rsid w:val="00DB2EA6"/>
    <w:rsid w:val="00DB4920"/>
    <w:rsid w:val="00DB6C6E"/>
    <w:rsid w:val="00DB6E80"/>
    <w:rsid w:val="00DB77F5"/>
    <w:rsid w:val="00DB7B9C"/>
    <w:rsid w:val="00DC010A"/>
    <w:rsid w:val="00DC0D0E"/>
    <w:rsid w:val="00DC0E62"/>
    <w:rsid w:val="00DC139A"/>
    <w:rsid w:val="00DC1FB8"/>
    <w:rsid w:val="00DC273A"/>
    <w:rsid w:val="00DC40C1"/>
    <w:rsid w:val="00DC5EAD"/>
    <w:rsid w:val="00DC61D2"/>
    <w:rsid w:val="00DC6320"/>
    <w:rsid w:val="00DC6984"/>
    <w:rsid w:val="00DC7138"/>
    <w:rsid w:val="00DD057E"/>
    <w:rsid w:val="00DD0B91"/>
    <w:rsid w:val="00DD2FA2"/>
    <w:rsid w:val="00DD3834"/>
    <w:rsid w:val="00DD38B2"/>
    <w:rsid w:val="00DD471C"/>
    <w:rsid w:val="00DD477F"/>
    <w:rsid w:val="00DD4C0B"/>
    <w:rsid w:val="00DD5559"/>
    <w:rsid w:val="00DD66E8"/>
    <w:rsid w:val="00DD6AFC"/>
    <w:rsid w:val="00DD73DE"/>
    <w:rsid w:val="00DD7733"/>
    <w:rsid w:val="00DE0AB4"/>
    <w:rsid w:val="00DE3143"/>
    <w:rsid w:val="00DE41F3"/>
    <w:rsid w:val="00DE41F4"/>
    <w:rsid w:val="00DE46F7"/>
    <w:rsid w:val="00DE6651"/>
    <w:rsid w:val="00DE7308"/>
    <w:rsid w:val="00DE74E8"/>
    <w:rsid w:val="00DE75C4"/>
    <w:rsid w:val="00DE7C02"/>
    <w:rsid w:val="00DF052E"/>
    <w:rsid w:val="00DF0682"/>
    <w:rsid w:val="00DF0A00"/>
    <w:rsid w:val="00DF1F66"/>
    <w:rsid w:val="00DF2544"/>
    <w:rsid w:val="00DF2BAB"/>
    <w:rsid w:val="00DF7149"/>
    <w:rsid w:val="00DF7BCF"/>
    <w:rsid w:val="00DF7F91"/>
    <w:rsid w:val="00E00D21"/>
    <w:rsid w:val="00E00F07"/>
    <w:rsid w:val="00E01F9F"/>
    <w:rsid w:val="00E02790"/>
    <w:rsid w:val="00E0400C"/>
    <w:rsid w:val="00E04EA9"/>
    <w:rsid w:val="00E05B4D"/>
    <w:rsid w:val="00E06C37"/>
    <w:rsid w:val="00E07C36"/>
    <w:rsid w:val="00E11619"/>
    <w:rsid w:val="00E12DEB"/>
    <w:rsid w:val="00E12E36"/>
    <w:rsid w:val="00E13DB0"/>
    <w:rsid w:val="00E174F1"/>
    <w:rsid w:val="00E20F1E"/>
    <w:rsid w:val="00E210EC"/>
    <w:rsid w:val="00E21AC9"/>
    <w:rsid w:val="00E24470"/>
    <w:rsid w:val="00E25481"/>
    <w:rsid w:val="00E27F40"/>
    <w:rsid w:val="00E311C4"/>
    <w:rsid w:val="00E32551"/>
    <w:rsid w:val="00E37376"/>
    <w:rsid w:val="00E43834"/>
    <w:rsid w:val="00E4495E"/>
    <w:rsid w:val="00E44E8F"/>
    <w:rsid w:val="00E45625"/>
    <w:rsid w:val="00E47A42"/>
    <w:rsid w:val="00E51314"/>
    <w:rsid w:val="00E51781"/>
    <w:rsid w:val="00E51E36"/>
    <w:rsid w:val="00E51F54"/>
    <w:rsid w:val="00E522C5"/>
    <w:rsid w:val="00E52F56"/>
    <w:rsid w:val="00E54EE1"/>
    <w:rsid w:val="00E550F7"/>
    <w:rsid w:val="00E55D2D"/>
    <w:rsid w:val="00E57BE2"/>
    <w:rsid w:val="00E60AAB"/>
    <w:rsid w:val="00E61B8A"/>
    <w:rsid w:val="00E62C32"/>
    <w:rsid w:val="00E63D8A"/>
    <w:rsid w:val="00E64612"/>
    <w:rsid w:val="00E66E9C"/>
    <w:rsid w:val="00E6751A"/>
    <w:rsid w:val="00E678F9"/>
    <w:rsid w:val="00E67C10"/>
    <w:rsid w:val="00E705E7"/>
    <w:rsid w:val="00E70BFB"/>
    <w:rsid w:val="00E70DBD"/>
    <w:rsid w:val="00E71478"/>
    <w:rsid w:val="00E715E4"/>
    <w:rsid w:val="00E71839"/>
    <w:rsid w:val="00E71B53"/>
    <w:rsid w:val="00E72C2D"/>
    <w:rsid w:val="00E766BD"/>
    <w:rsid w:val="00E76B93"/>
    <w:rsid w:val="00E77506"/>
    <w:rsid w:val="00E80701"/>
    <w:rsid w:val="00E80B2E"/>
    <w:rsid w:val="00E8134F"/>
    <w:rsid w:val="00E827E9"/>
    <w:rsid w:val="00E84753"/>
    <w:rsid w:val="00E852E9"/>
    <w:rsid w:val="00E8546A"/>
    <w:rsid w:val="00E870CF"/>
    <w:rsid w:val="00E9060D"/>
    <w:rsid w:val="00E90F72"/>
    <w:rsid w:val="00E91FCB"/>
    <w:rsid w:val="00E95C09"/>
    <w:rsid w:val="00EA2156"/>
    <w:rsid w:val="00EA39BE"/>
    <w:rsid w:val="00EA5A0F"/>
    <w:rsid w:val="00EA5F1C"/>
    <w:rsid w:val="00EA60D0"/>
    <w:rsid w:val="00EA65C9"/>
    <w:rsid w:val="00EA7C80"/>
    <w:rsid w:val="00EA7F18"/>
    <w:rsid w:val="00EB0098"/>
    <w:rsid w:val="00EB0BEA"/>
    <w:rsid w:val="00EB0DA1"/>
    <w:rsid w:val="00EB14C7"/>
    <w:rsid w:val="00EB2E86"/>
    <w:rsid w:val="00EB2F76"/>
    <w:rsid w:val="00EB367B"/>
    <w:rsid w:val="00EB3970"/>
    <w:rsid w:val="00EB3B49"/>
    <w:rsid w:val="00EB3E33"/>
    <w:rsid w:val="00EB619E"/>
    <w:rsid w:val="00EB6A86"/>
    <w:rsid w:val="00EC164A"/>
    <w:rsid w:val="00EC25E6"/>
    <w:rsid w:val="00EC34DF"/>
    <w:rsid w:val="00EC52FC"/>
    <w:rsid w:val="00EC6341"/>
    <w:rsid w:val="00ED1797"/>
    <w:rsid w:val="00ED2C75"/>
    <w:rsid w:val="00ED2E8D"/>
    <w:rsid w:val="00ED3BD1"/>
    <w:rsid w:val="00ED3EEC"/>
    <w:rsid w:val="00ED6928"/>
    <w:rsid w:val="00ED6E1B"/>
    <w:rsid w:val="00ED72CE"/>
    <w:rsid w:val="00ED7BB5"/>
    <w:rsid w:val="00ED7F2D"/>
    <w:rsid w:val="00EE0180"/>
    <w:rsid w:val="00EE0812"/>
    <w:rsid w:val="00EE1DCA"/>
    <w:rsid w:val="00EE36AF"/>
    <w:rsid w:val="00EE3DB2"/>
    <w:rsid w:val="00EE3F19"/>
    <w:rsid w:val="00EE4032"/>
    <w:rsid w:val="00EE5340"/>
    <w:rsid w:val="00EE5795"/>
    <w:rsid w:val="00EE674F"/>
    <w:rsid w:val="00EE68CD"/>
    <w:rsid w:val="00EE69FB"/>
    <w:rsid w:val="00EE6FBF"/>
    <w:rsid w:val="00EF0C83"/>
    <w:rsid w:val="00EF161A"/>
    <w:rsid w:val="00EF17F1"/>
    <w:rsid w:val="00EF1C0E"/>
    <w:rsid w:val="00EF240A"/>
    <w:rsid w:val="00EF3074"/>
    <w:rsid w:val="00EF3E7F"/>
    <w:rsid w:val="00EF4B3C"/>
    <w:rsid w:val="00EF5160"/>
    <w:rsid w:val="00EF56F5"/>
    <w:rsid w:val="00EF5AD0"/>
    <w:rsid w:val="00EF623A"/>
    <w:rsid w:val="00EF66EF"/>
    <w:rsid w:val="00EF71FE"/>
    <w:rsid w:val="00F00BCA"/>
    <w:rsid w:val="00F022CE"/>
    <w:rsid w:val="00F02775"/>
    <w:rsid w:val="00F03458"/>
    <w:rsid w:val="00F034E4"/>
    <w:rsid w:val="00F03A34"/>
    <w:rsid w:val="00F043C0"/>
    <w:rsid w:val="00F04C43"/>
    <w:rsid w:val="00F059A4"/>
    <w:rsid w:val="00F05EBB"/>
    <w:rsid w:val="00F07459"/>
    <w:rsid w:val="00F07C37"/>
    <w:rsid w:val="00F108B7"/>
    <w:rsid w:val="00F10DCA"/>
    <w:rsid w:val="00F11DF3"/>
    <w:rsid w:val="00F1208B"/>
    <w:rsid w:val="00F13531"/>
    <w:rsid w:val="00F14CF6"/>
    <w:rsid w:val="00F15467"/>
    <w:rsid w:val="00F1753B"/>
    <w:rsid w:val="00F17575"/>
    <w:rsid w:val="00F1786F"/>
    <w:rsid w:val="00F216FF"/>
    <w:rsid w:val="00F22871"/>
    <w:rsid w:val="00F2351D"/>
    <w:rsid w:val="00F25632"/>
    <w:rsid w:val="00F27302"/>
    <w:rsid w:val="00F27D68"/>
    <w:rsid w:val="00F3032F"/>
    <w:rsid w:val="00F30CE1"/>
    <w:rsid w:val="00F31525"/>
    <w:rsid w:val="00F3163A"/>
    <w:rsid w:val="00F32459"/>
    <w:rsid w:val="00F326B1"/>
    <w:rsid w:val="00F32BDC"/>
    <w:rsid w:val="00F3306C"/>
    <w:rsid w:val="00F335AE"/>
    <w:rsid w:val="00F338BB"/>
    <w:rsid w:val="00F3551A"/>
    <w:rsid w:val="00F35E9C"/>
    <w:rsid w:val="00F360EB"/>
    <w:rsid w:val="00F36314"/>
    <w:rsid w:val="00F3645A"/>
    <w:rsid w:val="00F3713B"/>
    <w:rsid w:val="00F379FC"/>
    <w:rsid w:val="00F40B1E"/>
    <w:rsid w:val="00F4114F"/>
    <w:rsid w:val="00F421AC"/>
    <w:rsid w:val="00F42C8E"/>
    <w:rsid w:val="00F43095"/>
    <w:rsid w:val="00F449A7"/>
    <w:rsid w:val="00F45EBD"/>
    <w:rsid w:val="00F45FBF"/>
    <w:rsid w:val="00F465BC"/>
    <w:rsid w:val="00F46B48"/>
    <w:rsid w:val="00F51620"/>
    <w:rsid w:val="00F51A91"/>
    <w:rsid w:val="00F51F88"/>
    <w:rsid w:val="00F5223C"/>
    <w:rsid w:val="00F53411"/>
    <w:rsid w:val="00F53701"/>
    <w:rsid w:val="00F55D1E"/>
    <w:rsid w:val="00F56D4A"/>
    <w:rsid w:val="00F576D6"/>
    <w:rsid w:val="00F579CF"/>
    <w:rsid w:val="00F635CC"/>
    <w:rsid w:val="00F65D18"/>
    <w:rsid w:val="00F731E8"/>
    <w:rsid w:val="00F739C3"/>
    <w:rsid w:val="00F73A1F"/>
    <w:rsid w:val="00F74ECC"/>
    <w:rsid w:val="00F76113"/>
    <w:rsid w:val="00F76989"/>
    <w:rsid w:val="00F7751E"/>
    <w:rsid w:val="00F77F1D"/>
    <w:rsid w:val="00F800BF"/>
    <w:rsid w:val="00F818BD"/>
    <w:rsid w:val="00F82AB9"/>
    <w:rsid w:val="00F8411F"/>
    <w:rsid w:val="00F85B98"/>
    <w:rsid w:val="00F86858"/>
    <w:rsid w:val="00F87035"/>
    <w:rsid w:val="00F9041B"/>
    <w:rsid w:val="00F90958"/>
    <w:rsid w:val="00F93ECD"/>
    <w:rsid w:val="00F95075"/>
    <w:rsid w:val="00F9579F"/>
    <w:rsid w:val="00F968BC"/>
    <w:rsid w:val="00F96E0C"/>
    <w:rsid w:val="00FA01F3"/>
    <w:rsid w:val="00FA2A51"/>
    <w:rsid w:val="00FA2A55"/>
    <w:rsid w:val="00FA2D46"/>
    <w:rsid w:val="00FA35BC"/>
    <w:rsid w:val="00FA37E5"/>
    <w:rsid w:val="00FA38FF"/>
    <w:rsid w:val="00FA4C1A"/>
    <w:rsid w:val="00FA5E9D"/>
    <w:rsid w:val="00FB067A"/>
    <w:rsid w:val="00FB0908"/>
    <w:rsid w:val="00FB094D"/>
    <w:rsid w:val="00FB16DD"/>
    <w:rsid w:val="00FB5664"/>
    <w:rsid w:val="00FB6937"/>
    <w:rsid w:val="00FB69D5"/>
    <w:rsid w:val="00FB70D8"/>
    <w:rsid w:val="00FC0243"/>
    <w:rsid w:val="00FC44C3"/>
    <w:rsid w:val="00FC697C"/>
    <w:rsid w:val="00FC6D4E"/>
    <w:rsid w:val="00FC76D8"/>
    <w:rsid w:val="00FD0798"/>
    <w:rsid w:val="00FD0B30"/>
    <w:rsid w:val="00FD13A6"/>
    <w:rsid w:val="00FD6C66"/>
    <w:rsid w:val="00FD74DA"/>
    <w:rsid w:val="00FE181A"/>
    <w:rsid w:val="00FE185A"/>
    <w:rsid w:val="00FE399B"/>
    <w:rsid w:val="00FE56DD"/>
    <w:rsid w:val="00FE573C"/>
    <w:rsid w:val="00FE62BF"/>
    <w:rsid w:val="00FE7244"/>
    <w:rsid w:val="00FE7950"/>
    <w:rsid w:val="00FE7DC5"/>
    <w:rsid w:val="00FF0066"/>
    <w:rsid w:val="00FF0363"/>
    <w:rsid w:val="00FF0EED"/>
    <w:rsid w:val="00FF2D02"/>
    <w:rsid w:val="00FF3C25"/>
    <w:rsid w:val="00FF4072"/>
    <w:rsid w:val="00FF4293"/>
    <w:rsid w:val="00FF4F2D"/>
    <w:rsid w:val="00FF60CE"/>
    <w:rsid w:val="00FF6C96"/>
    <w:rsid w:val="00FF6E07"/>
    <w:rsid w:val="00FF6E0E"/>
    <w:rsid w:val="00FF71F6"/>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167D-3854-4FC6-92BE-743B6F2A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emond</dc:creator>
  <cp:keywords/>
  <dc:description/>
  <cp:lastModifiedBy>emond</cp:lastModifiedBy>
  <cp:revision>2</cp:revision>
  <dcterms:created xsi:type="dcterms:W3CDTF">2014-10-29T07:00:00Z</dcterms:created>
  <dcterms:modified xsi:type="dcterms:W3CDTF">2015-01-04T03:33:00Z</dcterms:modified>
</cp:coreProperties>
</file>