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58" w:rsidRDefault="00E95C58" w:rsidP="00E95C58">
      <w:pPr>
        <w:rPr>
          <w:rFonts w:cs="Times New Roman"/>
          <w:i/>
          <w:szCs w:val="24"/>
        </w:rPr>
      </w:pPr>
      <w:r w:rsidRPr="00A87D44">
        <w:rPr>
          <w:i/>
        </w:rPr>
        <w:t>Table S5.</w:t>
      </w:r>
      <w:r>
        <w:t xml:space="preserve"> Selective attrition for childhood conduct problems and adolescent depressive symptoms</w:t>
      </w:r>
    </w:p>
    <w:tbl>
      <w:tblPr>
        <w:tblStyle w:val="TableGrid"/>
        <w:tblpPr w:leftFromText="180" w:rightFromText="180" w:vertAnchor="page" w:horzAnchor="margin" w:tblpY="1740"/>
        <w:tblW w:w="0" w:type="auto"/>
        <w:tblLook w:val="04A0" w:firstRow="1" w:lastRow="0" w:firstColumn="1" w:lastColumn="0" w:noHBand="0" w:noVBand="1"/>
      </w:tblPr>
      <w:tblGrid>
        <w:gridCol w:w="3029"/>
        <w:gridCol w:w="1808"/>
        <w:gridCol w:w="1988"/>
        <w:gridCol w:w="1942"/>
        <w:gridCol w:w="1727"/>
        <w:gridCol w:w="1563"/>
        <w:gridCol w:w="1891"/>
      </w:tblGrid>
      <w:tr w:rsidR="00E95C58" w:rsidRPr="002864F6" w:rsidTr="004E6B0B">
        <w:tc>
          <w:tcPr>
            <w:tcW w:w="30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Conduct problems</w:t>
            </w:r>
          </w:p>
        </w:tc>
        <w:tc>
          <w:tcPr>
            <w:tcW w:w="518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Depressive symptoms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vailable</w:t>
            </w: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vailable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58" w:rsidRPr="002864F6" w:rsidTr="004E6B0B">
        <w:tc>
          <w:tcPr>
            <w:tcW w:w="3029" w:type="dxa"/>
            <w:tcBorders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4F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4F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42" w:type="dxa"/>
            <w:tcBorders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4F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4F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1,466 (54.8)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3,499 (50.5)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0.84 (.77, .92)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2,304 (56.7)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2,661 (48.0)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0.71 (.65, .76)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1,207 (45.2)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3,428 (49.5)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1,757 (43.3)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2,878 (52.0)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Intentional pregnancy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890 (34.8)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1,729 (25.4)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1,272 (32.5)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1,347 (24.7)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1,666 (65.2)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5,089 (74.6)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1.57 (1.42, 1.73)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2,644 (67.5)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4,111 (75.3)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1.47 (1.34, 1.61)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Mould on walls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1,398 (54.9)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3,457 (51.0)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1,820 (46.6)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2,765 (51.1)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1,149 (45.1)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3,322 (49.0)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1.16 (1.06, 1.28)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2,090 (53.5)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2,651 (49.0)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1.10 (1.01, 1.20)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595 (23.2)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885 (13.0)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2,594 (66.1)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4,165 (76.2)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1,600 (62.5)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5,159 (75.5)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0.46 (.40, .52)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778 (19.8)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702 (12.8)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0.56 (.50, .63)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Marriage 2 or 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173 (6.8)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334 (4.9)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0.77 (.62, .95)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252 (6.4)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255 (4.7)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0.89 (.73, 1.09)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Widowed/divorced/separated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192 (7.5)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453 (6.6)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0.63 (.52, .77)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298 (7.6)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347 (6.3)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0.77 (.64, .93)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Car ownership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329 (12.9)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363 (5.4)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2.62 (2.23, 3.06)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449 (11.5)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243 (4.5)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2.75 (2.34, 3.23)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2,224 (87.1)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6,423 (94.7)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3,472 (88.6)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5,122 (93.7)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History of depression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2,209 (88.9)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6,338 (93.1)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3,474 (90.1)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5,073 (93.3)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277 (11.1)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469 (6.9)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1.69 (1.44, 1.98)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383 (9.9)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363 (6.7)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1.54 (1.33, 1.79)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Smoking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1,752 (65.5)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5,553 (80.2)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2,769 (68.2)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4,536 (81.9)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 xml:space="preserve">   921 (34.5)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1,374 (19.8)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2.12 (1.92, 2.34)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1,292 (31.8)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1,003 (18.1)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2.11 (1.91, 2.32)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Maternal age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27.3 (4.8)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29.2 (4.5)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0.92 (.91, .93)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27.8 (4.9)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29.3 (4.5)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F6">
              <w:rPr>
                <w:rFonts w:ascii="Times New Roman" w:hAnsi="Times New Roman" w:cs="Times New Roman"/>
                <w:sz w:val="24"/>
                <w:szCs w:val="24"/>
              </w:rPr>
              <w:t>0.93 (.93, .94)</w:t>
            </w:r>
          </w:p>
        </w:tc>
      </w:tr>
      <w:tr w:rsidR="00E95C58" w:rsidRPr="002864F6" w:rsidTr="004E6B0B">
        <w:tc>
          <w:tcPr>
            <w:tcW w:w="3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5C58" w:rsidRPr="002864F6" w:rsidRDefault="00E95C58" w:rsidP="004E6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5C58" w:rsidRPr="002864F6" w:rsidRDefault="00E95C58" w:rsidP="004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C58" w:rsidRDefault="00E95C58" w:rsidP="00E95C58">
      <w:pPr>
        <w:spacing w:after="0"/>
        <w:rPr>
          <w:rFonts w:cs="Times New Roman"/>
          <w:i/>
          <w:szCs w:val="24"/>
        </w:rPr>
      </w:pPr>
      <w:bookmarkStart w:id="0" w:name="_GoBack"/>
      <w:bookmarkEnd w:id="0"/>
    </w:p>
    <w:sectPr w:rsidR="00E95C58" w:rsidSect="00E95C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58"/>
    <w:rsid w:val="001F11E3"/>
    <w:rsid w:val="004D4669"/>
    <w:rsid w:val="00CF7637"/>
    <w:rsid w:val="00E95C58"/>
    <w:rsid w:val="00E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ECA1-DA1C-4B91-96BD-346BBEC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5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Mahedy</dc:creator>
  <cp:keywords/>
  <dc:description/>
  <cp:lastModifiedBy>W Mahedy</cp:lastModifiedBy>
  <cp:revision>1</cp:revision>
  <dcterms:created xsi:type="dcterms:W3CDTF">2017-05-24T13:07:00Z</dcterms:created>
  <dcterms:modified xsi:type="dcterms:W3CDTF">2017-05-24T13:08:00Z</dcterms:modified>
</cp:coreProperties>
</file>