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6204" w14:textId="3891C786" w:rsidR="00995460" w:rsidRPr="00043D1A" w:rsidRDefault="00B4412A" w:rsidP="00043D1A">
      <w:pPr>
        <w:spacing w:line="360" w:lineRule="auto"/>
        <w:rPr>
          <w:rFonts w:ascii="Times New Roman" w:hAnsi="Times New Roman" w:cs="Times New Roman"/>
          <w:b/>
          <w:lang w:val="en-US"/>
        </w:rPr>
      </w:pPr>
      <w:r>
        <w:rPr>
          <w:rFonts w:ascii="Times New Roman" w:hAnsi="Times New Roman" w:cs="Times New Roman"/>
          <w:b/>
          <w:lang w:val="en-US"/>
        </w:rPr>
        <w:t xml:space="preserve">Text S1. </w:t>
      </w:r>
      <w:proofErr w:type="spellStart"/>
      <w:proofErr w:type="gramStart"/>
      <w:r>
        <w:rPr>
          <w:rFonts w:ascii="Times New Roman" w:hAnsi="Times New Roman" w:cs="Times New Roman"/>
          <w:b/>
          <w:lang w:val="en-US"/>
        </w:rPr>
        <w:t>RNAi</w:t>
      </w:r>
      <w:proofErr w:type="spellEnd"/>
      <w:r>
        <w:rPr>
          <w:rFonts w:ascii="Times New Roman" w:hAnsi="Times New Roman" w:cs="Times New Roman"/>
          <w:b/>
          <w:lang w:val="en-US"/>
        </w:rPr>
        <w:t xml:space="preserve"> screening procedures and further supplemental methods</w:t>
      </w:r>
      <w:r w:rsidR="00F36727">
        <w:rPr>
          <w:rFonts w:ascii="Times New Roman" w:hAnsi="Times New Roman" w:cs="Times New Roman"/>
          <w:b/>
          <w:lang w:val="en-US"/>
        </w:rPr>
        <w:t>.</w:t>
      </w:r>
      <w:proofErr w:type="gramEnd"/>
    </w:p>
    <w:p w14:paraId="65DFAF16" w14:textId="2471FBFF" w:rsidR="0051495A" w:rsidRPr="00043D1A" w:rsidRDefault="00995460" w:rsidP="00043D1A">
      <w:pPr>
        <w:pStyle w:val="berschrift2"/>
        <w:spacing w:line="360" w:lineRule="auto"/>
        <w:jc w:val="both"/>
        <w:rPr>
          <w:rFonts w:ascii="Times New Roman" w:hAnsi="Times New Roman" w:cs="Times New Roman"/>
          <w:color w:val="000000" w:themeColor="text1"/>
          <w:sz w:val="24"/>
          <w:szCs w:val="24"/>
          <w:lang w:val="en-US"/>
        </w:rPr>
      </w:pPr>
      <w:proofErr w:type="spellStart"/>
      <w:r w:rsidRPr="00043D1A">
        <w:rPr>
          <w:rFonts w:ascii="Times New Roman" w:hAnsi="Times New Roman" w:cs="Times New Roman"/>
          <w:color w:val="000000" w:themeColor="text1"/>
          <w:sz w:val="24"/>
          <w:szCs w:val="24"/>
          <w:lang w:val="en-US"/>
        </w:rPr>
        <w:t>RNAi</w:t>
      </w:r>
      <w:proofErr w:type="spellEnd"/>
      <w:r w:rsidRPr="00043D1A">
        <w:rPr>
          <w:rFonts w:ascii="Times New Roman" w:hAnsi="Times New Roman" w:cs="Times New Roman"/>
          <w:color w:val="000000" w:themeColor="text1"/>
          <w:sz w:val="24"/>
          <w:szCs w:val="24"/>
          <w:lang w:val="en-US"/>
        </w:rPr>
        <w:t xml:space="preserve"> </w:t>
      </w:r>
      <w:r w:rsidR="00B4412A">
        <w:rPr>
          <w:rFonts w:ascii="Times New Roman" w:hAnsi="Times New Roman" w:cs="Times New Roman"/>
          <w:color w:val="000000" w:themeColor="text1"/>
          <w:sz w:val="24"/>
          <w:szCs w:val="24"/>
          <w:lang w:val="en-US"/>
        </w:rPr>
        <w:t>s</w:t>
      </w:r>
      <w:r w:rsidRPr="00043D1A">
        <w:rPr>
          <w:rFonts w:ascii="Times New Roman" w:hAnsi="Times New Roman" w:cs="Times New Roman"/>
          <w:color w:val="000000" w:themeColor="text1"/>
          <w:sz w:val="24"/>
          <w:szCs w:val="24"/>
          <w:lang w:val="en-US"/>
        </w:rPr>
        <w:t>creen</w:t>
      </w:r>
    </w:p>
    <w:p w14:paraId="514CC6EB" w14:textId="77777777" w:rsidR="00995460" w:rsidRPr="00043D1A" w:rsidRDefault="00995460" w:rsidP="00043D1A">
      <w:pPr>
        <w:spacing w:line="360" w:lineRule="auto"/>
        <w:jc w:val="both"/>
        <w:rPr>
          <w:rFonts w:ascii="Times New Roman" w:hAnsi="Times New Roman" w:cs="Times New Roman"/>
          <w:lang w:val="en-US"/>
        </w:rPr>
      </w:pPr>
      <w:proofErr w:type="spellStart"/>
      <w:r w:rsidRPr="00043D1A">
        <w:rPr>
          <w:rFonts w:ascii="Times New Roman" w:hAnsi="Times New Roman" w:cs="Times New Roman"/>
          <w:lang w:val="en-US"/>
        </w:rPr>
        <w:t>HeLa</w:t>
      </w:r>
      <w:proofErr w:type="spellEnd"/>
      <w:r w:rsidRPr="00043D1A">
        <w:rPr>
          <w:rFonts w:ascii="Times New Roman" w:hAnsi="Times New Roman" w:cs="Times New Roman"/>
          <w:lang w:val="en-US"/>
        </w:rPr>
        <w:t xml:space="preserve"> MZ cells from Marino </w:t>
      </w:r>
      <w:proofErr w:type="spellStart"/>
      <w:r w:rsidRPr="00043D1A">
        <w:rPr>
          <w:rFonts w:ascii="Times New Roman" w:hAnsi="Times New Roman" w:cs="Times New Roman"/>
          <w:lang w:val="en-US"/>
        </w:rPr>
        <w:t>Zerial</w:t>
      </w:r>
      <w:proofErr w:type="spellEnd"/>
      <w:r w:rsidRPr="00043D1A">
        <w:rPr>
          <w:rFonts w:ascii="Times New Roman" w:hAnsi="Times New Roman" w:cs="Times New Roman"/>
          <w:lang w:val="en-US"/>
        </w:rPr>
        <w:t xml:space="preserve"> (MPI-CBG, Dresden) were maintained at 37°C and 5% CO</w:t>
      </w:r>
      <w:r w:rsidRPr="00043D1A">
        <w:rPr>
          <w:rFonts w:ascii="Times New Roman" w:hAnsi="Times New Roman" w:cs="Times New Roman"/>
          <w:vertAlign w:val="subscript"/>
          <w:lang w:val="en-US"/>
        </w:rPr>
        <w:t>2</w:t>
      </w:r>
      <w:r w:rsidRPr="00043D1A">
        <w:rPr>
          <w:rFonts w:ascii="Times New Roman" w:hAnsi="Times New Roman" w:cs="Times New Roman"/>
          <w:lang w:val="en-US"/>
        </w:rPr>
        <w:t xml:space="preserve"> in Dulbecco Modified Eagle Medium (DMEM; </w:t>
      </w:r>
      <w:proofErr w:type="spellStart"/>
      <w:r w:rsidRPr="00043D1A">
        <w:rPr>
          <w:rFonts w:ascii="Times New Roman" w:hAnsi="Times New Roman" w:cs="Times New Roman"/>
          <w:lang w:val="en-US"/>
        </w:rPr>
        <w:t>Gibco</w:t>
      </w:r>
      <w:proofErr w:type="spellEnd"/>
      <w:r w:rsidRPr="00043D1A">
        <w:rPr>
          <w:rFonts w:ascii="Times New Roman" w:hAnsi="Times New Roman" w:cs="Times New Roman"/>
          <w:lang w:val="en-US"/>
        </w:rPr>
        <w:t xml:space="preserve"> BRL) supplemented with 10% FCS, </w:t>
      </w:r>
      <w:proofErr w:type="spellStart"/>
      <w:r w:rsidRPr="00043D1A">
        <w:rPr>
          <w:rFonts w:ascii="Times New Roman" w:hAnsi="Times New Roman" w:cs="Times New Roman"/>
          <w:lang w:val="en-US"/>
        </w:rPr>
        <w:t>glutamax</w:t>
      </w:r>
      <w:proofErr w:type="spellEnd"/>
      <w:r w:rsidRPr="00043D1A">
        <w:rPr>
          <w:rFonts w:ascii="Times New Roman" w:hAnsi="Times New Roman" w:cs="Times New Roman"/>
          <w:lang w:val="en-US"/>
        </w:rPr>
        <w:t xml:space="preserve">, and non-essential amino acids.  All liquid handling steps including preparing </w:t>
      </w:r>
      <w:proofErr w:type="spellStart"/>
      <w:r w:rsidRPr="00043D1A">
        <w:rPr>
          <w:rFonts w:ascii="Times New Roman" w:hAnsi="Times New Roman" w:cs="Times New Roman"/>
          <w:lang w:val="en-US"/>
        </w:rPr>
        <w:t>cellplates</w:t>
      </w:r>
      <w:proofErr w:type="spellEnd"/>
      <w:r w:rsidRPr="00043D1A">
        <w:rPr>
          <w:rFonts w:ascii="Times New Roman" w:hAnsi="Times New Roman" w:cs="Times New Roman"/>
          <w:lang w:val="en-US"/>
        </w:rPr>
        <w:t>, virus infection, and cell fixation were performed on a Freedom Evo200 liquid handling robot (</w:t>
      </w:r>
      <w:proofErr w:type="spellStart"/>
      <w:r w:rsidRPr="00043D1A">
        <w:rPr>
          <w:rFonts w:ascii="Times New Roman" w:hAnsi="Times New Roman" w:cs="Times New Roman"/>
          <w:lang w:val="en-US"/>
        </w:rPr>
        <w:t>Tecan</w:t>
      </w:r>
      <w:proofErr w:type="spellEnd"/>
      <w:r w:rsidRPr="00043D1A">
        <w:rPr>
          <w:rFonts w:ascii="Times New Roman" w:hAnsi="Times New Roman" w:cs="Times New Roman"/>
          <w:lang w:val="en-US"/>
        </w:rPr>
        <w:t xml:space="preserve">) set up specifically for this purpose. Seeding, fixing and DAPI staining of the cells was performed using a Matrix </w:t>
      </w:r>
      <w:proofErr w:type="spellStart"/>
      <w:r w:rsidRPr="00043D1A">
        <w:rPr>
          <w:rFonts w:ascii="Times New Roman" w:hAnsi="Times New Roman" w:cs="Times New Roman"/>
          <w:lang w:val="en-US"/>
        </w:rPr>
        <w:t>Wellmate</w:t>
      </w:r>
      <w:proofErr w:type="spellEnd"/>
      <w:r w:rsidRPr="00043D1A">
        <w:rPr>
          <w:rFonts w:ascii="Times New Roman" w:hAnsi="Times New Roman" w:cs="Times New Roman"/>
          <w:lang w:val="en-US"/>
        </w:rPr>
        <w:t xml:space="preserve"> </w:t>
      </w:r>
      <w:proofErr w:type="spellStart"/>
      <w:r w:rsidRPr="00043D1A">
        <w:rPr>
          <w:rFonts w:ascii="Times New Roman" w:hAnsi="Times New Roman" w:cs="Times New Roman"/>
          <w:lang w:val="en-US"/>
        </w:rPr>
        <w:t>Microplate</w:t>
      </w:r>
      <w:proofErr w:type="spellEnd"/>
      <w:r w:rsidRPr="00043D1A">
        <w:rPr>
          <w:rFonts w:ascii="Times New Roman" w:hAnsi="Times New Roman" w:cs="Times New Roman"/>
          <w:lang w:val="en-US"/>
        </w:rPr>
        <w:t xml:space="preserve"> Dispenser (Thermo Scientific).</w:t>
      </w:r>
    </w:p>
    <w:p w14:paraId="0977FCBE" w14:textId="77777777" w:rsidR="00995460" w:rsidRPr="00043D1A" w:rsidRDefault="00995460" w:rsidP="00043D1A">
      <w:pPr>
        <w:pStyle w:val="berschrift2"/>
        <w:spacing w:line="360" w:lineRule="auto"/>
        <w:jc w:val="both"/>
        <w:rPr>
          <w:rFonts w:ascii="Times New Roman" w:hAnsi="Times New Roman" w:cs="Times New Roman"/>
          <w:color w:val="000000" w:themeColor="text1"/>
          <w:sz w:val="24"/>
          <w:szCs w:val="24"/>
          <w:lang w:val="en-US"/>
        </w:rPr>
      </w:pPr>
      <w:bookmarkStart w:id="0" w:name="_Toc282619640"/>
      <w:proofErr w:type="spellStart"/>
      <w:proofErr w:type="gramStart"/>
      <w:r w:rsidRPr="00043D1A">
        <w:rPr>
          <w:rFonts w:ascii="Times New Roman" w:hAnsi="Times New Roman" w:cs="Times New Roman"/>
          <w:color w:val="000000" w:themeColor="text1"/>
          <w:sz w:val="24"/>
          <w:szCs w:val="24"/>
          <w:lang w:val="en-US"/>
        </w:rPr>
        <w:t>siRNA</w:t>
      </w:r>
      <w:proofErr w:type="spellEnd"/>
      <w:proofErr w:type="gramEnd"/>
      <w:r w:rsidRPr="00043D1A">
        <w:rPr>
          <w:rFonts w:ascii="Times New Roman" w:hAnsi="Times New Roman" w:cs="Times New Roman"/>
          <w:color w:val="000000" w:themeColor="text1"/>
          <w:sz w:val="24"/>
          <w:szCs w:val="24"/>
          <w:lang w:val="en-US"/>
        </w:rPr>
        <w:t xml:space="preserve"> transfection</w:t>
      </w:r>
      <w:bookmarkEnd w:id="0"/>
    </w:p>
    <w:p w14:paraId="5B27B08E" w14:textId="2B81BCA7" w:rsidR="00995460" w:rsidRPr="00043D1A" w:rsidRDefault="00995460" w:rsidP="00043D1A">
      <w:pPr>
        <w:spacing w:line="360" w:lineRule="auto"/>
        <w:jc w:val="both"/>
        <w:rPr>
          <w:rFonts w:ascii="Times New Roman" w:hAnsi="Times New Roman" w:cs="Times New Roman"/>
          <w:lang w:val="en-US"/>
        </w:rPr>
      </w:pPr>
      <w:proofErr w:type="spellStart"/>
      <w:r w:rsidRPr="00043D1A">
        <w:rPr>
          <w:rFonts w:ascii="Times New Roman" w:hAnsi="Times New Roman" w:cs="Times New Roman"/>
          <w:lang w:val="en-US"/>
        </w:rPr>
        <w:t>RNA</w:t>
      </w:r>
      <w:r w:rsidR="00786F67" w:rsidRPr="00043D1A">
        <w:rPr>
          <w:rFonts w:ascii="Times New Roman" w:hAnsi="Times New Roman" w:cs="Times New Roman"/>
          <w:lang w:val="en-US"/>
        </w:rPr>
        <w:t>i</w:t>
      </w:r>
      <w:proofErr w:type="spellEnd"/>
      <w:r w:rsidR="00786F67" w:rsidRPr="00043D1A">
        <w:rPr>
          <w:rFonts w:ascii="Times New Roman" w:hAnsi="Times New Roman" w:cs="Times New Roman"/>
          <w:lang w:val="en-US"/>
        </w:rPr>
        <w:t xml:space="preserve"> </w:t>
      </w:r>
      <w:r w:rsidRPr="00043D1A">
        <w:rPr>
          <w:rFonts w:ascii="Times New Roman" w:hAnsi="Times New Roman" w:cs="Times New Roman"/>
          <w:lang w:val="en-US"/>
        </w:rPr>
        <w:t xml:space="preserve">against the 6,979 gene targets was achieved with three independent </w:t>
      </w:r>
      <w:proofErr w:type="spellStart"/>
      <w:r w:rsidRPr="00043D1A">
        <w:rPr>
          <w:rFonts w:ascii="Times New Roman" w:hAnsi="Times New Roman" w:cs="Times New Roman"/>
          <w:lang w:val="en-US"/>
        </w:rPr>
        <w:t>siRNAs</w:t>
      </w:r>
      <w:proofErr w:type="spellEnd"/>
      <w:r w:rsidRPr="00043D1A">
        <w:rPr>
          <w:rFonts w:ascii="Times New Roman" w:hAnsi="Times New Roman" w:cs="Times New Roman"/>
          <w:lang w:val="en-US"/>
        </w:rPr>
        <w:t xml:space="preserve"> targeting each (</w:t>
      </w:r>
      <w:proofErr w:type="spellStart"/>
      <w:r w:rsidRPr="00043D1A">
        <w:rPr>
          <w:rFonts w:ascii="Times New Roman" w:hAnsi="Times New Roman" w:cs="Times New Roman"/>
          <w:lang w:val="en-US"/>
        </w:rPr>
        <w:t>siRNAs</w:t>
      </w:r>
      <w:proofErr w:type="spellEnd"/>
      <w:r w:rsidRPr="00043D1A">
        <w:rPr>
          <w:rFonts w:ascii="Times New Roman" w:hAnsi="Times New Roman" w:cs="Times New Roman"/>
          <w:lang w:val="en-US"/>
        </w:rPr>
        <w:t xml:space="preserve"> #1 and #2 from </w:t>
      </w:r>
      <w:proofErr w:type="spellStart"/>
      <w:r w:rsidRPr="00043D1A">
        <w:rPr>
          <w:rFonts w:ascii="Times New Roman" w:hAnsi="Times New Roman" w:cs="Times New Roman"/>
          <w:lang w:val="en-US"/>
        </w:rPr>
        <w:t>Qiagen</w:t>
      </w:r>
      <w:proofErr w:type="spellEnd"/>
      <w:r w:rsidRPr="00043D1A">
        <w:rPr>
          <w:rFonts w:ascii="Times New Roman" w:hAnsi="Times New Roman" w:cs="Times New Roman"/>
          <w:lang w:val="en-US"/>
        </w:rPr>
        <w:t xml:space="preserve"> </w:t>
      </w:r>
      <w:proofErr w:type="spellStart"/>
      <w:r w:rsidRPr="00043D1A">
        <w:rPr>
          <w:rFonts w:ascii="Times New Roman" w:hAnsi="Times New Roman" w:cs="Times New Roman"/>
          <w:i/>
          <w:lang w:val="en-US"/>
        </w:rPr>
        <w:t>druggable</w:t>
      </w:r>
      <w:proofErr w:type="spellEnd"/>
      <w:r w:rsidRPr="00043D1A">
        <w:rPr>
          <w:rFonts w:ascii="Times New Roman" w:hAnsi="Times New Roman" w:cs="Times New Roman"/>
          <w:lang w:val="en-US"/>
        </w:rPr>
        <w:t xml:space="preserve"> genome version 2, and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#3 from </w:t>
      </w:r>
      <w:proofErr w:type="spellStart"/>
      <w:r w:rsidRPr="00043D1A">
        <w:rPr>
          <w:rFonts w:ascii="Times New Roman" w:hAnsi="Times New Roman" w:cs="Times New Roman"/>
          <w:lang w:val="en-US"/>
        </w:rPr>
        <w:t>Qiagen</w:t>
      </w:r>
      <w:proofErr w:type="spellEnd"/>
      <w:r w:rsidRPr="00043D1A">
        <w:rPr>
          <w:rFonts w:ascii="Times New Roman" w:hAnsi="Times New Roman" w:cs="Times New Roman"/>
          <w:lang w:val="en-US"/>
        </w:rPr>
        <w:t xml:space="preserve"> </w:t>
      </w:r>
      <w:proofErr w:type="spellStart"/>
      <w:r w:rsidRPr="00043D1A">
        <w:rPr>
          <w:rFonts w:ascii="Times New Roman" w:hAnsi="Times New Roman" w:cs="Times New Roman"/>
          <w:i/>
          <w:lang w:val="en-US"/>
        </w:rPr>
        <w:t>druggable</w:t>
      </w:r>
      <w:proofErr w:type="spellEnd"/>
      <w:r w:rsidRPr="00043D1A">
        <w:rPr>
          <w:rFonts w:ascii="Times New Roman" w:hAnsi="Times New Roman" w:cs="Times New Roman"/>
          <w:lang w:val="en-US"/>
        </w:rPr>
        <w:t xml:space="preserve"> genome version 3). Each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was tested in three independent experiments. Experiments were conducted in a 384-well plate format, amounting to 210 384-well plates. Each plate of the primary screen contained 37 mock controls (not </w:t>
      </w:r>
      <w:proofErr w:type="spellStart"/>
      <w:r w:rsidRPr="00043D1A">
        <w:rPr>
          <w:rFonts w:ascii="Times New Roman" w:hAnsi="Times New Roman" w:cs="Times New Roman"/>
          <w:lang w:val="en-US"/>
        </w:rPr>
        <w:t>RNAi</w:t>
      </w:r>
      <w:proofErr w:type="spellEnd"/>
      <w:r w:rsidRPr="00043D1A">
        <w:rPr>
          <w:rFonts w:ascii="Times New Roman" w:hAnsi="Times New Roman" w:cs="Times New Roman"/>
          <w:lang w:val="en-US"/>
        </w:rPr>
        <w:t xml:space="preserve">-transfected cells), </w:t>
      </w:r>
      <w:r w:rsidR="00F9248B" w:rsidRPr="00043D1A">
        <w:rPr>
          <w:rFonts w:ascii="Times New Roman" w:hAnsi="Times New Roman" w:cs="Times New Roman"/>
          <w:lang w:val="en-US"/>
        </w:rPr>
        <w:t>four</w:t>
      </w:r>
      <w:r w:rsidRPr="00043D1A">
        <w:rPr>
          <w:rFonts w:ascii="Times New Roman" w:hAnsi="Times New Roman" w:cs="Times New Roman"/>
          <w:lang w:val="en-US"/>
        </w:rPr>
        <w:t xml:space="preserve">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transfection controls (</w:t>
      </w:r>
      <w:proofErr w:type="spellStart"/>
      <w:r w:rsidRPr="00043D1A">
        <w:rPr>
          <w:rFonts w:ascii="Times New Roman" w:hAnsi="Times New Roman" w:cs="Times New Roman"/>
          <w:lang w:val="en-US"/>
        </w:rPr>
        <w:t>RNAi</w:t>
      </w:r>
      <w:proofErr w:type="spellEnd"/>
      <w:r w:rsidRPr="00043D1A">
        <w:rPr>
          <w:rFonts w:ascii="Times New Roman" w:hAnsi="Times New Roman" w:cs="Times New Roman"/>
          <w:lang w:val="en-US"/>
        </w:rPr>
        <w:t xml:space="preserve"> against gene PLK1, see total cell number </w:t>
      </w:r>
      <w:r w:rsidR="00D20586" w:rsidRPr="00043D1A">
        <w:rPr>
          <w:rFonts w:ascii="Times New Roman" w:hAnsi="Times New Roman" w:cs="Times New Roman"/>
          <w:lang w:val="en-US"/>
        </w:rPr>
        <w:t xml:space="preserve">and control infection </w:t>
      </w:r>
      <w:r w:rsidRPr="00043D1A">
        <w:rPr>
          <w:rFonts w:ascii="Times New Roman" w:hAnsi="Times New Roman" w:cs="Times New Roman"/>
          <w:lang w:val="en-US"/>
        </w:rPr>
        <w:t>plot</w:t>
      </w:r>
      <w:r w:rsidR="00D20586" w:rsidRPr="00043D1A">
        <w:rPr>
          <w:rFonts w:ascii="Times New Roman" w:hAnsi="Times New Roman" w:cs="Times New Roman"/>
          <w:lang w:val="en-US"/>
        </w:rPr>
        <w:t>s</w:t>
      </w:r>
      <w:r w:rsidRPr="00043D1A">
        <w:rPr>
          <w:rFonts w:ascii="Times New Roman" w:hAnsi="Times New Roman" w:cs="Times New Roman"/>
          <w:lang w:val="en-US"/>
        </w:rPr>
        <w:t xml:space="preserve"> below</w:t>
      </w:r>
      <w:r w:rsidR="00F9248B" w:rsidRPr="00043D1A">
        <w:rPr>
          <w:rFonts w:ascii="Times New Roman" w:hAnsi="Times New Roman" w:cs="Times New Roman"/>
          <w:lang w:val="en-US"/>
        </w:rPr>
        <w:t>; bars indicate median values, error bar 60</w:t>
      </w:r>
      <w:r w:rsidR="00F9248B" w:rsidRPr="00043D1A">
        <w:rPr>
          <w:rFonts w:ascii="Times New Roman" w:hAnsi="Times New Roman" w:cs="Times New Roman"/>
          <w:vertAlign w:val="superscript"/>
          <w:lang w:val="en-US"/>
        </w:rPr>
        <w:t>th</w:t>
      </w:r>
      <w:r w:rsidR="00F9248B" w:rsidRPr="00043D1A">
        <w:rPr>
          <w:rFonts w:ascii="Times New Roman" w:hAnsi="Times New Roman" w:cs="Times New Roman"/>
          <w:lang w:val="en-US"/>
        </w:rPr>
        <w:t xml:space="preserve"> percentile</w:t>
      </w:r>
      <w:r w:rsidRPr="00043D1A">
        <w:rPr>
          <w:rFonts w:ascii="Times New Roman" w:hAnsi="Times New Roman" w:cs="Times New Roman"/>
          <w:lang w:val="en-US"/>
        </w:rPr>
        <w:t>), four scrambled controls (</w:t>
      </w:r>
      <w:proofErr w:type="spellStart"/>
      <w:r w:rsidRPr="00043D1A">
        <w:rPr>
          <w:rFonts w:ascii="Times New Roman" w:hAnsi="Times New Roman" w:cs="Times New Roman"/>
          <w:lang w:val="en-US"/>
        </w:rPr>
        <w:t>AllStars</w:t>
      </w:r>
      <w:proofErr w:type="spellEnd"/>
      <w:r w:rsidRPr="00043D1A">
        <w:rPr>
          <w:rFonts w:ascii="Times New Roman" w:hAnsi="Times New Roman" w:cs="Times New Roman"/>
          <w:lang w:val="en-US"/>
        </w:rPr>
        <w:t xml:space="preserve"> scrambled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and 16 no-virus controls (wells to which no virus was added), see below. Almost all different </w:t>
      </w:r>
      <w:proofErr w:type="spellStart"/>
      <w:r w:rsidRPr="00043D1A">
        <w:rPr>
          <w:rFonts w:ascii="Times New Roman" w:hAnsi="Times New Roman" w:cs="Times New Roman"/>
          <w:lang w:val="en-US"/>
        </w:rPr>
        <w:t>siRNAs</w:t>
      </w:r>
      <w:proofErr w:type="spellEnd"/>
      <w:r w:rsidRPr="00043D1A">
        <w:rPr>
          <w:rFonts w:ascii="Times New Roman" w:hAnsi="Times New Roman" w:cs="Times New Roman"/>
          <w:lang w:val="en-US"/>
        </w:rPr>
        <w:t xml:space="preserve"> targeting the same gene were located on independent plates. </w:t>
      </w:r>
    </w:p>
    <w:p w14:paraId="1CAD25E2" w14:textId="77777777" w:rsidR="00995460" w:rsidRPr="00043D1A" w:rsidRDefault="00995460" w:rsidP="00043D1A">
      <w:pPr>
        <w:pStyle w:val="berschrift2"/>
        <w:spacing w:line="360" w:lineRule="auto"/>
        <w:ind w:left="-567" w:right="-489"/>
        <w:rPr>
          <w:rFonts w:ascii="Times New Roman" w:hAnsi="Times New Roman" w:cs="Times New Roman"/>
          <w:sz w:val="24"/>
          <w:szCs w:val="24"/>
          <w:lang w:val="en-US"/>
        </w:rPr>
      </w:pPr>
      <w:r w:rsidRPr="00043D1A">
        <w:rPr>
          <w:rFonts w:ascii="Times New Roman" w:hAnsi="Times New Roman" w:cs="Times New Roman"/>
          <w:noProof/>
          <w:sz w:val="24"/>
          <w:szCs w:val="24"/>
          <w:lang w:val="de-DE" w:eastAsia="de-DE"/>
        </w:rPr>
        <w:drawing>
          <wp:inline distT="0" distB="0" distL="0" distR="0" wp14:anchorId="6C03F46A" wp14:editId="6EC47AF2">
            <wp:extent cx="2683957" cy="1279811"/>
            <wp:effectExtent l="19050" t="0" r="2093" b="0"/>
            <wp:docPr id="3" name="Picture 2" descr="D:\VV_DG\paper_figure_01\384_well_p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_DG\paper_figure_01\384_well_plate.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709" cy="1283508"/>
                    </a:xfrm>
                    <a:prstGeom prst="rect">
                      <a:avLst/>
                    </a:prstGeom>
                    <a:noFill/>
                    <a:ln>
                      <a:noFill/>
                    </a:ln>
                  </pic:spPr>
                </pic:pic>
              </a:graphicData>
            </a:graphic>
          </wp:inline>
        </w:drawing>
      </w:r>
      <w:r w:rsidR="00D20586" w:rsidRPr="00043D1A">
        <w:rPr>
          <w:rFonts w:ascii="Times New Roman" w:hAnsi="Times New Roman" w:cs="Times New Roman"/>
          <w:sz w:val="24"/>
          <w:szCs w:val="24"/>
          <w:lang w:val="en-US"/>
        </w:rPr>
        <w:t xml:space="preserve"> </w:t>
      </w:r>
      <w:r w:rsidR="00F9248B" w:rsidRPr="00043D1A">
        <w:rPr>
          <w:rFonts w:ascii="Times New Roman" w:hAnsi="Times New Roman" w:cs="Times New Roman"/>
          <w:noProof/>
          <w:sz w:val="24"/>
          <w:szCs w:val="24"/>
          <w:lang w:val="de-DE" w:eastAsia="de-DE"/>
        </w:rPr>
        <w:drawing>
          <wp:inline distT="0" distB="0" distL="0" distR="0" wp14:anchorId="02AD7A3F" wp14:editId="54377EC1">
            <wp:extent cx="1296249" cy="1175657"/>
            <wp:effectExtent l="19050" t="0" r="0" b="0"/>
            <wp:docPr id="1" name="Picture 1" descr="C:\Users\bsnijder\Desktop\HPV16\130807_HPV16_Control_Cell_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nijder\Desktop\HPV16\130807_HPV16_Control_Cell_Numbers.png"/>
                    <pic:cNvPicPr>
                      <a:picLocks noChangeAspect="1" noChangeArrowheads="1"/>
                    </pic:cNvPicPr>
                  </pic:nvPicPr>
                  <pic:blipFill>
                    <a:blip r:embed="rId8"/>
                    <a:srcRect/>
                    <a:stretch>
                      <a:fillRect/>
                    </a:stretch>
                  </pic:blipFill>
                  <pic:spPr bwMode="auto">
                    <a:xfrm>
                      <a:off x="0" y="0"/>
                      <a:ext cx="1297736" cy="1177005"/>
                    </a:xfrm>
                    <a:prstGeom prst="rect">
                      <a:avLst/>
                    </a:prstGeom>
                    <a:noFill/>
                    <a:ln w="9525">
                      <a:noFill/>
                      <a:miter lim="800000"/>
                      <a:headEnd/>
                      <a:tailEnd/>
                    </a:ln>
                  </pic:spPr>
                </pic:pic>
              </a:graphicData>
            </a:graphic>
          </wp:inline>
        </w:drawing>
      </w:r>
      <w:r w:rsidR="00D20586" w:rsidRPr="00043D1A">
        <w:rPr>
          <w:rFonts w:ascii="Times New Roman" w:hAnsi="Times New Roman" w:cs="Times New Roman"/>
          <w:noProof/>
          <w:sz w:val="24"/>
          <w:szCs w:val="24"/>
          <w:lang w:val="de-DE" w:eastAsia="de-DE"/>
        </w:rPr>
        <w:drawing>
          <wp:inline distT="0" distB="0" distL="0" distR="0" wp14:anchorId="700690F9" wp14:editId="46F48FA7">
            <wp:extent cx="1719315" cy="1174731"/>
            <wp:effectExtent l="19050" t="0" r="0" b="0"/>
            <wp:docPr id="7" name="Picture 3" descr="C:\Users\bsnijder\Desktop\HPV16\130807_HPV16_Control_Infection_Indic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nijder\Desktop\HPV16\130807_HPV16_Control_Infection_Indices2.png"/>
                    <pic:cNvPicPr>
                      <a:picLocks noChangeAspect="1" noChangeArrowheads="1"/>
                    </pic:cNvPicPr>
                  </pic:nvPicPr>
                  <pic:blipFill>
                    <a:blip r:embed="rId9"/>
                    <a:srcRect/>
                    <a:stretch>
                      <a:fillRect/>
                    </a:stretch>
                  </pic:blipFill>
                  <pic:spPr bwMode="auto">
                    <a:xfrm>
                      <a:off x="0" y="0"/>
                      <a:ext cx="1719817" cy="1175074"/>
                    </a:xfrm>
                    <a:prstGeom prst="rect">
                      <a:avLst/>
                    </a:prstGeom>
                    <a:noFill/>
                    <a:ln w="9525">
                      <a:noFill/>
                      <a:miter lim="800000"/>
                      <a:headEnd/>
                      <a:tailEnd/>
                    </a:ln>
                  </pic:spPr>
                </pic:pic>
              </a:graphicData>
            </a:graphic>
          </wp:inline>
        </w:drawing>
      </w:r>
      <w:r w:rsidRPr="00043D1A">
        <w:rPr>
          <w:rFonts w:ascii="Times New Roman" w:hAnsi="Times New Roman" w:cs="Times New Roman"/>
          <w:sz w:val="24"/>
          <w:szCs w:val="24"/>
          <w:lang w:val="en-US"/>
        </w:rPr>
        <w:t xml:space="preserve"> </w:t>
      </w:r>
    </w:p>
    <w:p w14:paraId="399310F7" w14:textId="77777777" w:rsidR="00995460" w:rsidRPr="00043D1A" w:rsidRDefault="00995460" w:rsidP="00043D1A">
      <w:pPr>
        <w:spacing w:line="360" w:lineRule="auto"/>
        <w:rPr>
          <w:rFonts w:ascii="Times New Roman" w:hAnsi="Times New Roman" w:cs="Times New Roman"/>
          <w:lang w:val="en-GB"/>
        </w:rPr>
      </w:pPr>
    </w:p>
    <w:p w14:paraId="59FEA09B" w14:textId="050A7DC0" w:rsidR="00995460" w:rsidRPr="00043D1A" w:rsidRDefault="00995460" w:rsidP="00043D1A">
      <w:pPr>
        <w:spacing w:line="360" w:lineRule="auto"/>
        <w:jc w:val="both"/>
        <w:rPr>
          <w:rFonts w:ascii="Times New Roman" w:hAnsi="Times New Roman" w:cs="Times New Roman"/>
          <w:lang w:val="en-US"/>
        </w:rPr>
      </w:pPr>
      <w:proofErr w:type="gramStart"/>
      <w:r w:rsidRPr="00043D1A">
        <w:rPr>
          <w:rFonts w:ascii="Times New Roman" w:hAnsi="Times New Roman" w:cs="Times New Roman"/>
          <w:lang w:val="en-US"/>
        </w:rPr>
        <w:t xml:space="preserve">Reverse transfection of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was performed by seeding the cells into a well containing 20µl of transfection mix</w:t>
      </w:r>
      <w:proofErr w:type="gramEnd"/>
      <w:r w:rsidRPr="00043D1A">
        <w:rPr>
          <w:rFonts w:ascii="Times New Roman" w:hAnsi="Times New Roman" w:cs="Times New Roman"/>
          <w:lang w:val="en-US"/>
        </w:rPr>
        <w:t>. The transfection mix for one well contained 0.1µl LP2000 (</w:t>
      </w:r>
      <w:proofErr w:type="spellStart"/>
      <w:r w:rsidRPr="00043D1A">
        <w:rPr>
          <w:rFonts w:ascii="Times New Roman" w:hAnsi="Times New Roman" w:cs="Times New Roman"/>
          <w:lang w:val="en-US"/>
        </w:rPr>
        <w:t>Qiagen</w:t>
      </w:r>
      <w:proofErr w:type="spellEnd"/>
      <w:r w:rsidRPr="00043D1A">
        <w:rPr>
          <w:rFonts w:ascii="Times New Roman" w:hAnsi="Times New Roman" w:cs="Times New Roman"/>
          <w:lang w:val="en-US"/>
        </w:rPr>
        <w:t xml:space="preserve">), 14.9µl </w:t>
      </w:r>
      <w:proofErr w:type="spellStart"/>
      <w:r w:rsidRPr="00043D1A">
        <w:rPr>
          <w:rFonts w:ascii="Times New Roman" w:hAnsi="Times New Roman" w:cs="Times New Roman"/>
          <w:lang w:val="en-US"/>
        </w:rPr>
        <w:t>Optimem</w:t>
      </w:r>
      <w:proofErr w:type="spellEnd"/>
      <w:r w:rsidRPr="00043D1A">
        <w:rPr>
          <w:rFonts w:ascii="Times New Roman" w:hAnsi="Times New Roman" w:cs="Times New Roman"/>
          <w:lang w:val="en-US"/>
        </w:rPr>
        <w:t xml:space="preserve"> and 5µl of 1µM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(diluted in </w:t>
      </w:r>
      <w:proofErr w:type="spellStart"/>
      <w:r w:rsidRPr="00043D1A">
        <w:rPr>
          <w:rFonts w:ascii="Times New Roman" w:hAnsi="Times New Roman" w:cs="Times New Roman"/>
          <w:lang w:val="en-US"/>
        </w:rPr>
        <w:t>RNase</w:t>
      </w:r>
      <w:proofErr w:type="spellEnd"/>
      <w:r w:rsidRPr="00043D1A">
        <w:rPr>
          <w:rFonts w:ascii="Times New Roman" w:hAnsi="Times New Roman" w:cs="Times New Roman"/>
          <w:lang w:val="en-US"/>
        </w:rPr>
        <w:t xml:space="preserve"> free ddH2O). In each well, 900 cells were seeded in 50 µl/well of complete medium. Cells were then left at 37</w:t>
      </w:r>
      <w:r w:rsidRPr="00043D1A">
        <w:rPr>
          <w:rFonts w:ascii="Times New Roman" w:hAnsi="Times New Roman" w:cs="Times New Roman"/>
          <w:vertAlign w:val="superscript"/>
          <w:lang w:val="en-US"/>
        </w:rPr>
        <w:t>o</w:t>
      </w:r>
      <w:r w:rsidRPr="00043D1A">
        <w:rPr>
          <w:rFonts w:ascii="Times New Roman" w:hAnsi="Times New Roman" w:cs="Times New Roman"/>
          <w:lang w:val="en-US"/>
        </w:rPr>
        <w:t xml:space="preserve">C for </w:t>
      </w:r>
      <w:r w:rsidR="0025694D" w:rsidRPr="00043D1A">
        <w:rPr>
          <w:rFonts w:ascii="Times New Roman" w:hAnsi="Times New Roman" w:cs="Times New Roman"/>
          <w:lang w:val="en-US"/>
        </w:rPr>
        <w:t>60</w:t>
      </w:r>
      <w:r w:rsidRPr="00043D1A">
        <w:rPr>
          <w:rFonts w:ascii="Times New Roman" w:hAnsi="Times New Roman" w:cs="Times New Roman"/>
          <w:lang w:val="en-US"/>
        </w:rPr>
        <w:t>h prior to infection.</w:t>
      </w:r>
    </w:p>
    <w:p w14:paraId="18644216" w14:textId="77777777" w:rsidR="00995460" w:rsidRPr="00043D1A" w:rsidRDefault="00995460" w:rsidP="00043D1A">
      <w:pPr>
        <w:pStyle w:val="berschrift2"/>
        <w:tabs>
          <w:tab w:val="right" w:pos="9026"/>
        </w:tabs>
        <w:spacing w:line="360" w:lineRule="auto"/>
        <w:jc w:val="both"/>
        <w:rPr>
          <w:rFonts w:ascii="Times New Roman" w:hAnsi="Times New Roman" w:cs="Times New Roman"/>
          <w:color w:val="000000" w:themeColor="text1"/>
          <w:sz w:val="24"/>
          <w:szCs w:val="24"/>
          <w:lang w:val="en-US"/>
        </w:rPr>
      </w:pPr>
      <w:r w:rsidRPr="00043D1A">
        <w:rPr>
          <w:rFonts w:ascii="Times New Roman" w:hAnsi="Times New Roman" w:cs="Times New Roman"/>
          <w:color w:val="000000" w:themeColor="text1"/>
          <w:sz w:val="24"/>
          <w:szCs w:val="24"/>
          <w:lang w:val="en-US"/>
        </w:rPr>
        <w:lastRenderedPageBreak/>
        <w:t>Infection</w:t>
      </w:r>
      <w:r w:rsidRPr="00043D1A">
        <w:rPr>
          <w:rFonts w:ascii="Times New Roman" w:hAnsi="Times New Roman" w:cs="Times New Roman"/>
          <w:color w:val="000000" w:themeColor="text1"/>
          <w:sz w:val="24"/>
          <w:szCs w:val="24"/>
          <w:lang w:val="en-US"/>
        </w:rPr>
        <w:tab/>
      </w:r>
    </w:p>
    <w:p w14:paraId="59480F6C" w14:textId="4DEC73D4"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 xml:space="preserve">A single pooled </w:t>
      </w:r>
      <w:r w:rsidR="00CB299C" w:rsidRPr="00043D1A">
        <w:rPr>
          <w:rFonts w:ascii="Times New Roman" w:hAnsi="Times New Roman" w:cs="Times New Roman"/>
          <w:lang w:val="en-US"/>
        </w:rPr>
        <w:t xml:space="preserve">HPV16 </w:t>
      </w:r>
      <w:proofErr w:type="spellStart"/>
      <w:r w:rsidR="00CB299C" w:rsidRPr="00043D1A">
        <w:rPr>
          <w:rFonts w:ascii="Times New Roman" w:hAnsi="Times New Roman" w:cs="Times New Roman"/>
          <w:lang w:val="en-US"/>
        </w:rPr>
        <w:t>PsV</w:t>
      </w:r>
      <w:proofErr w:type="spellEnd"/>
      <w:r w:rsidRPr="00043D1A">
        <w:rPr>
          <w:rFonts w:ascii="Times New Roman" w:hAnsi="Times New Roman" w:cs="Times New Roman"/>
          <w:lang w:val="en-US"/>
        </w:rPr>
        <w:t xml:space="preserve"> stock was utilized for the entire screening procedure. A mean infection index of ~10% was chosen to allow for a dynamic range of possible up-regulating and down-regulating hits. Infection index is a combined function of the amount of virus added and the properties of the host cells</w:t>
      </w:r>
      <w:r w:rsidR="000946D0"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fldData xml:space="preserve">PEVuZE5vdGU+PENpdGU+PEF1dGhvcj5TbmlqZGVyPC9BdXRob3I+PFllYXI+MjAwOTwvWWVhcj48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</w:fldData>
        </w:fldChar>
      </w:r>
      <w:r w:rsidR="00866896">
        <w:rPr>
          <w:rFonts w:ascii="Times New Roman" w:hAnsi="Times New Roman" w:cs="Times New Roman"/>
          <w:lang w:val="en-US"/>
        </w:rPr>
        <w:instrText xml:space="preserve"> ADDIN EN.CITE </w:instrText>
      </w:r>
      <w:r w:rsidR="00866896">
        <w:rPr>
          <w:rFonts w:ascii="Times New Roman" w:hAnsi="Times New Roman" w:cs="Times New Roman"/>
          <w:lang w:val="en-US"/>
        </w:rPr>
        <w:fldChar w:fldCharType="begin">
          <w:fldData xml:space="preserve">PEVuZE5vdGU+PENpdGU+PEF1dGhvcj5TbmlqZGVyPC9BdXRob3I+PFllYXI+MjAwOTwvWWVhcj48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</w:fldData>
        </w:fldChar>
      </w:r>
      <w:r w:rsidR="00866896">
        <w:rPr>
          <w:rFonts w:ascii="Times New Roman" w:hAnsi="Times New Roman" w:cs="Times New Roman"/>
          <w:lang w:val="en-US"/>
        </w:rPr>
        <w:instrText xml:space="preserve"> ADDIN EN.CITE.DATA </w:instrText>
      </w:r>
      <w:r w:rsidR="00866896">
        <w:rPr>
          <w:rFonts w:ascii="Times New Roman" w:hAnsi="Times New Roman" w:cs="Times New Roman"/>
          <w:lang w:val="en-US"/>
        </w:rPr>
      </w:r>
      <w:r w:rsidR="00866896">
        <w:rPr>
          <w:rFonts w:ascii="Times New Roman" w:hAnsi="Times New Roman" w:cs="Times New Roman"/>
          <w:lang w:val="en-US"/>
        </w:rPr>
        <w:fldChar w:fldCharType="end"/>
      </w:r>
      <w:r w:rsidR="00C8025E" w:rsidRPr="00043D1A">
        <w:rPr>
          <w:rFonts w:ascii="Times New Roman" w:hAnsi="Times New Roman" w:cs="Times New Roman"/>
          <w:lang w:val="en-US"/>
        </w:rPr>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1" w:tooltip="Snijder, 2009 #928" w:history="1">
        <w:r w:rsidR="00866896">
          <w:rPr>
            <w:rFonts w:ascii="Times New Roman" w:hAnsi="Times New Roman" w:cs="Times New Roman"/>
            <w:noProof/>
            <w:lang w:val="en-US"/>
          </w:rPr>
          <w:t>1</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000946D0" w:rsidRPr="00043D1A">
        <w:rPr>
          <w:rFonts w:ascii="Times New Roman" w:hAnsi="Times New Roman" w:cs="Times New Roman"/>
          <w:lang w:val="en-US"/>
        </w:rPr>
        <w:t xml:space="preserve">. </w:t>
      </w:r>
      <w:r w:rsidRPr="00043D1A">
        <w:rPr>
          <w:rFonts w:ascii="Times New Roman" w:hAnsi="Times New Roman" w:cs="Times New Roman"/>
          <w:lang w:val="en-US"/>
        </w:rPr>
        <w:t xml:space="preserve">Therefore, the necessary amount of virus needed to achieve 10% infection was determined using “checkerboard” assays (see below). </w:t>
      </w:r>
    </w:p>
    <w:p w14:paraId="3C847C60" w14:textId="77777777" w:rsidR="00995460" w:rsidRPr="00043D1A" w:rsidRDefault="00995460" w:rsidP="00043D1A">
      <w:pPr>
        <w:spacing w:line="360" w:lineRule="auto"/>
        <w:jc w:val="both"/>
        <w:rPr>
          <w:rFonts w:ascii="Times New Roman" w:hAnsi="Times New Roman" w:cs="Times New Roman"/>
          <w:lang w:val="en-US"/>
        </w:rPr>
      </w:pPr>
    </w:p>
    <w:p w14:paraId="41A4360F" w14:textId="77777777" w:rsidR="00995460" w:rsidRPr="00043D1A" w:rsidRDefault="00995460" w:rsidP="00043D1A">
      <w:pPr>
        <w:spacing w:line="360" w:lineRule="auto"/>
        <w:jc w:val="center"/>
        <w:rPr>
          <w:rFonts w:ascii="Times New Roman" w:hAnsi="Times New Roman" w:cs="Times New Roman"/>
        </w:rPr>
      </w:pPr>
      <w:r w:rsidRPr="00043D1A">
        <w:rPr>
          <w:rFonts w:ascii="Times New Roman" w:hAnsi="Times New Roman" w:cs="Times New Roman"/>
          <w:noProof/>
          <w:lang w:eastAsia="de-DE"/>
        </w:rPr>
        <w:drawing>
          <wp:inline distT="0" distB="0" distL="0" distR="0" wp14:anchorId="2F37C26D" wp14:editId="092A9163">
            <wp:extent cx="2283221" cy="1626153"/>
            <wp:effectExtent l="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_well_plate_checkerboard.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3221" cy="1626153"/>
                    </a:xfrm>
                    <a:prstGeom prst="rect">
                      <a:avLst/>
                    </a:prstGeom>
                  </pic:spPr>
                </pic:pic>
              </a:graphicData>
            </a:graphic>
          </wp:inline>
        </w:drawing>
      </w:r>
    </w:p>
    <w:p w14:paraId="53BAA65B" w14:textId="77777777" w:rsidR="00995460" w:rsidRPr="00043D1A" w:rsidRDefault="00995460" w:rsidP="00043D1A">
      <w:pPr>
        <w:spacing w:line="360" w:lineRule="auto"/>
        <w:jc w:val="both"/>
        <w:rPr>
          <w:rFonts w:ascii="Times New Roman" w:hAnsi="Times New Roman" w:cs="Times New Roman"/>
        </w:rPr>
      </w:pPr>
    </w:p>
    <w:p w14:paraId="3A8CC0C8" w14:textId="77777777"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 xml:space="preserve">The optimal virus amount needed for ~10% infection over a wide range of cell numbers was determined by seeding a gradient of </w:t>
      </w:r>
      <w:proofErr w:type="spellStart"/>
      <w:r w:rsidRPr="00043D1A">
        <w:rPr>
          <w:rFonts w:ascii="Times New Roman" w:hAnsi="Times New Roman" w:cs="Times New Roman"/>
          <w:lang w:val="en-US"/>
        </w:rPr>
        <w:t>HeLa</w:t>
      </w:r>
      <w:proofErr w:type="spellEnd"/>
      <w:r w:rsidRPr="00043D1A">
        <w:rPr>
          <w:rFonts w:ascii="Times New Roman" w:hAnsi="Times New Roman" w:cs="Times New Roman"/>
          <w:lang w:val="en-US"/>
        </w:rPr>
        <w:t xml:space="preserve"> MZ cells (from 1,000 to 22,000 cells) in the columns of a 384-well plate and infecting with a gradient of virus in the rows (data not shown).</w:t>
      </w:r>
    </w:p>
    <w:p w14:paraId="44CC9CB0" w14:textId="77777777" w:rsidR="00995460" w:rsidRPr="00043D1A" w:rsidRDefault="00995460" w:rsidP="00043D1A">
      <w:pPr>
        <w:pStyle w:val="berschrift2"/>
        <w:spacing w:line="360" w:lineRule="auto"/>
        <w:jc w:val="both"/>
        <w:rPr>
          <w:rFonts w:ascii="Times New Roman" w:hAnsi="Times New Roman" w:cs="Times New Roman"/>
          <w:b w:val="0"/>
          <w:color w:val="auto"/>
          <w:sz w:val="24"/>
          <w:szCs w:val="24"/>
          <w:lang w:val="en-US"/>
        </w:rPr>
      </w:pPr>
      <w:r w:rsidRPr="00043D1A">
        <w:rPr>
          <w:rFonts w:ascii="Times New Roman" w:hAnsi="Times New Roman" w:cs="Times New Roman"/>
          <w:color w:val="auto"/>
          <w:sz w:val="24"/>
          <w:szCs w:val="24"/>
          <w:lang w:val="en-US"/>
        </w:rPr>
        <w:t>Fixation and staining</w:t>
      </w:r>
    </w:p>
    <w:p w14:paraId="78A3D238" w14:textId="77777777"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All assays were fixed by adding PFA to a final concentration of 4%. Cells were incubated for 15-</w:t>
      </w:r>
      <w:r w:rsidR="00794957" w:rsidRPr="00043D1A">
        <w:rPr>
          <w:rFonts w:ascii="Times New Roman" w:hAnsi="Times New Roman" w:cs="Times New Roman"/>
          <w:lang w:val="en-US"/>
        </w:rPr>
        <w:t>20</w:t>
      </w:r>
      <w:r w:rsidRPr="00043D1A">
        <w:rPr>
          <w:rFonts w:ascii="Times New Roman" w:hAnsi="Times New Roman" w:cs="Times New Roman"/>
          <w:lang w:val="en-US"/>
        </w:rPr>
        <w:t xml:space="preserve"> </w:t>
      </w:r>
      <w:proofErr w:type="spellStart"/>
      <w:r w:rsidRPr="00043D1A">
        <w:rPr>
          <w:rFonts w:ascii="Times New Roman" w:hAnsi="Times New Roman" w:cs="Times New Roman"/>
          <w:lang w:val="en-US"/>
        </w:rPr>
        <w:t>mins</w:t>
      </w:r>
      <w:proofErr w:type="spellEnd"/>
      <w:r w:rsidRPr="00043D1A">
        <w:rPr>
          <w:rFonts w:ascii="Times New Roman" w:hAnsi="Times New Roman" w:cs="Times New Roman"/>
          <w:lang w:val="en-US"/>
        </w:rPr>
        <w:t>, followed by t</w:t>
      </w:r>
      <w:r w:rsidR="00CB299C" w:rsidRPr="00043D1A">
        <w:rPr>
          <w:rFonts w:ascii="Times New Roman" w:hAnsi="Times New Roman" w:cs="Times New Roman"/>
          <w:lang w:val="en-US"/>
        </w:rPr>
        <w:t>hree</w:t>
      </w:r>
      <w:r w:rsidRPr="00043D1A">
        <w:rPr>
          <w:rFonts w:ascii="Times New Roman" w:hAnsi="Times New Roman" w:cs="Times New Roman"/>
          <w:lang w:val="en-US"/>
        </w:rPr>
        <w:t xml:space="preserve"> PBS washes. To assure a homogeneous </w:t>
      </w:r>
      <w:r w:rsidR="00CB299C" w:rsidRPr="00043D1A">
        <w:rPr>
          <w:rFonts w:ascii="Times New Roman" w:hAnsi="Times New Roman" w:cs="Times New Roman"/>
          <w:lang w:val="en-US"/>
        </w:rPr>
        <w:t>Hoechst</w:t>
      </w:r>
      <w:r w:rsidRPr="00043D1A">
        <w:rPr>
          <w:rFonts w:ascii="Times New Roman" w:hAnsi="Times New Roman" w:cs="Times New Roman"/>
          <w:lang w:val="en-US"/>
        </w:rPr>
        <w:t xml:space="preserve"> stain, cells were </w:t>
      </w:r>
      <w:proofErr w:type="spellStart"/>
      <w:r w:rsidRPr="00043D1A">
        <w:rPr>
          <w:rFonts w:ascii="Times New Roman" w:hAnsi="Times New Roman" w:cs="Times New Roman"/>
          <w:lang w:val="en-US"/>
        </w:rPr>
        <w:t>permeabilized</w:t>
      </w:r>
      <w:proofErr w:type="spellEnd"/>
      <w:r w:rsidRPr="00043D1A">
        <w:rPr>
          <w:rFonts w:ascii="Times New Roman" w:hAnsi="Times New Roman" w:cs="Times New Roman"/>
          <w:lang w:val="en-US"/>
        </w:rPr>
        <w:t xml:space="preserve"> for </w:t>
      </w:r>
      <w:r w:rsidR="0051495A" w:rsidRPr="00043D1A">
        <w:rPr>
          <w:rFonts w:ascii="Times New Roman" w:hAnsi="Times New Roman" w:cs="Times New Roman"/>
          <w:lang w:val="en-US"/>
        </w:rPr>
        <w:t>5</w:t>
      </w:r>
      <w:r w:rsidRPr="00043D1A">
        <w:rPr>
          <w:rFonts w:ascii="Times New Roman" w:hAnsi="Times New Roman" w:cs="Times New Roman"/>
          <w:lang w:val="en-US"/>
        </w:rPr>
        <w:t xml:space="preserve"> min with PBS containing 0.1% Triton X-100. After </w:t>
      </w:r>
      <w:r w:rsidR="00CB299C" w:rsidRPr="00043D1A">
        <w:rPr>
          <w:rFonts w:ascii="Times New Roman" w:hAnsi="Times New Roman" w:cs="Times New Roman"/>
          <w:lang w:val="en-US"/>
        </w:rPr>
        <w:t>three</w:t>
      </w:r>
      <w:r w:rsidRPr="00043D1A">
        <w:rPr>
          <w:rFonts w:ascii="Times New Roman" w:hAnsi="Times New Roman" w:cs="Times New Roman"/>
          <w:lang w:val="en-US"/>
        </w:rPr>
        <w:t xml:space="preserve"> PBS wash</w:t>
      </w:r>
      <w:r w:rsidR="00CB299C" w:rsidRPr="00043D1A">
        <w:rPr>
          <w:rFonts w:ascii="Times New Roman" w:hAnsi="Times New Roman" w:cs="Times New Roman"/>
          <w:lang w:val="en-US"/>
        </w:rPr>
        <w:t>es</w:t>
      </w:r>
      <w:r w:rsidRPr="00043D1A">
        <w:rPr>
          <w:rFonts w:ascii="Times New Roman" w:hAnsi="Times New Roman" w:cs="Times New Roman"/>
          <w:lang w:val="en-US"/>
        </w:rPr>
        <w:t xml:space="preserve">, the cells were incubated with PBS containing 1µg/ml </w:t>
      </w:r>
      <w:r w:rsidR="00CB299C" w:rsidRPr="00043D1A">
        <w:rPr>
          <w:rFonts w:ascii="Times New Roman" w:hAnsi="Times New Roman" w:cs="Times New Roman"/>
          <w:lang w:val="en-US"/>
        </w:rPr>
        <w:t>Hoechst stain</w:t>
      </w:r>
      <w:r w:rsidRPr="00043D1A">
        <w:rPr>
          <w:rFonts w:ascii="Times New Roman" w:hAnsi="Times New Roman" w:cs="Times New Roman"/>
          <w:lang w:val="en-US"/>
        </w:rPr>
        <w:t xml:space="preserve"> for 10 min. Before scanning a final wash with ddH2O was performed, this minimizes contaminants when imaging with automated microscopes. </w:t>
      </w:r>
    </w:p>
    <w:p w14:paraId="3FC496B8" w14:textId="77777777" w:rsidR="00995460" w:rsidRPr="00043D1A" w:rsidRDefault="00995460" w:rsidP="00043D1A">
      <w:pPr>
        <w:pStyle w:val="berschrift2"/>
        <w:spacing w:line="360" w:lineRule="auto"/>
        <w:rPr>
          <w:rFonts w:ascii="Times New Roman" w:hAnsi="Times New Roman" w:cs="Times New Roman"/>
          <w:color w:val="auto"/>
          <w:sz w:val="24"/>
          <w:szCs w:val="24"/>
          <w:lang w:val="en-US"/>
        </w:rPr>
      </w:pPr>
      <w:r w:rsidRPr="00043D1A">
        <w:rPr>
          <w:rFonts w:ascii="Times New Roman" w:hAnsi="Times New Roman" w:cs="Times New Roman"/>
          <w:color w:val="auto"/>
          <w:sz w:val="24"/>
          <w:szCs w:val="24"/>
          <w:lang w:val="en-US"/>
        </w:rPr>
        <w:t>Imaging</w:t>
      </w:r>
    </w:p>
    <w:p w14:paraId="73D6EBBB" w14:textId="77777777"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All images were acquired on</w:t>
      </w:r>
      <w:r w:rsidR="00C4507B" w:rsidRPr="00043D1A">
        <w:rPr>
          <w:rFonts w:ascii="Times New Roman" w:hAnsi="Times New Roman" w:cs="Times New Roman"/>
          <w:lang w:val="en-US"/>
        </w:rPr>
        <w:t xml:space="preserve"> a</w:t>
      </w:r>
      <w:r w:rsidRPr="00043D1A">
        <w:rPr>
          <w:rFonts w:ascii="Times New Roman" w:hAnsi="Times New Roman" w:cs="Times New Roman"/>
          <w:lang w:val="en-US"/>
        </w:rPr>
        <w:t xml:space="preserve"> 2 automated wide field </w:t>
      </w:r>
      <w:proofErr w:type="spellStart"/>
      <w:r w:rsidRPr="00043D1A">
        <w:rPr>
          <w:rFonts w:ascii="Times New Roman" w:hAnsi="Times New Roman" w:cs="Times New Roman"/>
          <w:lang w:val="en-US"/>
        </w:rPr>
        <w:t>cellWoRx</w:t>
      </w:r>
      <w:proofErr w:type="spellEnd"/>
      <w:r w:rsidRPr="00043D1A">
        <w:rPr>
          <w:rFonts w:ascii="Times New Roman" w:hAnsi="Times New Roman" w:cs="Times New Roman"/>
          <w:lang w:val="en-US"/>
        </w:rPr>
        <w:t xml:space="preserve">™ microscopes (Applied Precision) with a 10× objective, and 2x2 binning per pixel. </w:t>
      </w:r>
      <w:proofErr w:type="spellStart"/>
      <w:r w:rsidRPr="00043D1A">
        <w:rPr>
          <w:rFonts w:ascii="Times New Roman" w:hAnsi="Times New Roman" w:cs="Times New Roman"/>
          <w:lang w:val="en-US"/>
        </w:rPr>
        <w:t>Multiwell</w:t>
      </w:r>
      <w:proofErr w:type="spellEnd"/>
      <w:r w:rsidRPr="00043D1A">
        <w:rPr>
          <w:rFonts w:ascii="Times New Roman" w:hAnsi="Times New Roman" w:cs="Times New Roman"/>
          <w:lang w:val="en-US"/>
        </w:rPr>
        <w:t xml:space="preserve"> plates were loaded onto the </w:t>
      </w:r>
      <w:proofErr w:type="spellStart"/>
      <w:r w:rsidRPr="00043D1A">
        <w:rPr>
          <w:rFonts w:ascii="Times New Roman" w:hAnsi="Times New Roman" w:cs="Times New Roman"/>
          <w:lang w:val="en-US"/>
        </w:rPr>
        <w:t>cellWoRx</w:t>
      </w:r>
      <w:proofErr w:type="spellEnd"/>
      <w:r w:rsidRPr="00043D1A">
        <w:rPr>
          <w:rFonts w:ascii="Times New Roman" w:hAnsi="Times New Roman" w:cs="Times New Roman"/>
          <w:lang w:val="en-US"/>
        </w:rPr>
        <w:t xml:space="preserve">™ microscopes using Freedom </w:t>
      </w:r>
      <w:proofErr w:type="spellStart"/>
      <w:r w:rsidRPr="00043D1A">
        <w:rPr>
          <w:rFonts w:ascii="Times New Roman" w:hAnsi="Times New Roman" w:cs="Times New Roman"/>
          <w:lang w:val="en-US"/>
        </w:rPr>
        <w:t>Evo</w:t>
      </w:r>
      <w:proofErr w:type="spellEnd"/>
      <w:r w:rsidRPr="00043D1A">
        <w:rPr>
          <w:rFonts w:ascii="Times New Roman" w:hAnsi="Times New Roman" w:cs="Times New Roman"/>
          <w:lang w:val="en-US"/>
        </w:rPr>
        <w:t xml:space="preserve">™ robotics from </w:t>
      </w:r>
      <w:proofErr w:type="spellStart"/>
      <w:r w:rsidRPr="00043D1A">
        <w:rPr>
          <w:rFonts w:ascii="Times New Roman" w:hAnsi="Times New Roman" w:cs="Times New Roman"/>
          <w:lang w:val="en-US"/>
        </w:rPr>
        <w:t>Tecan</w:t>
      </w:r>
      <w:proofErr w:type="spellEnd"/>
      <w:r w:rsidRPr="00043D1A">
        <w:rPr>
          <w:rFonts w:ascii="Times New Roman" w:hAnsi="Times New Roman" w:cs="Times New Roman"/>
          <w:lang w:val="en-US"/>
        </w:rPr>
        <w:t xml:space="preserve">. 3×3 directly adjacent images were taken per well, covering over 85% of each well surface. An image-based auto-focus was performed on the </w:t>
      </w:r>
      <w:r w:rsidR="00C4507B" w:rsidRPr="00043D1A">
        <w:rPr>
          <w:rFonts w:ascii="Times New Roman" w:hAnsi="Times New Roman" w:cs="Times New Roman"/>
          <w:lang w:val="en-US"/>
        </w:rPr>
        <w:t>Hoechst</w:t>
      </w:r>
      <w:r w:rsidRPr="00043D1A">
        <w:rPr>
          <w:rFonts w:ascii="Times New Roman" w:hAnsi="Times New Roman" w:cs="Times New Roman"/>
          <w:lang w:val="en-US"/>
        </w:rPr>
        <w:t xml:space="preserve"> signal for </w:t>
      </w:r>
      <w:r w:rsidRPr="00043D1A">
        <w:rPr>
          <w:rFonts w:ascii="Times New Roman" w:hAnsi="Times New Roman" w:cs="Times New Roman"/>
          <w:lang w:val="en-US"/>
        </w:rPr>
        <w:lastRenderedPageBreak/>
        <w:t xml:space="preserve">each imaged site. The images were recorded with 12-bit CCD cameras, and stored as individual 16-bit uncompressed TIFF files per imaged site and per channel. </w:t>
      </w:r>
    </w:p>
    <w:p w14:paraId="171E4B70" w14:textId="77777777" w:rsidR="00995460" w:rsidRPr="00043D1A" w:rsidRDefault="00995460" w:rsidP="00043D1A">
      <w:pPr>
        <w:pStyle w:val="berschrift2"/>
        <w:spacing w:line="360" w:lineRule="auto"/>
        <w:jc w:val="both"/>
        <w:rPr>
          <w:rFonts w:ascii="Times New Roman" w:hAnsi="Times New Roman" w:cs="Times New Roman"/>
          <w:color w:val="auto"/>
          <w:sz w:val="24"/>
          <w:szCs w:val="24"/>
          <w:lang w:val="en-US"/>
        </w:rPr>
      </w:pPr>
      <w:bookmarkStart w:id="1" w:name="_Toc283308094"/>
      <w:r w:rsidRPr="00043D1A">
        <w:rPr>
          <w:rFonts w:ascii="Times New Roman" w:hAnsi="Times New Roman" w:cs="Times New Roman"/>
          <w:color w:val="auto"/>
          <w:sz w:val="24"/>
          <w:szCs w:val="24"/>
          <w:lang w:val="en-US"/>
        </w:rPr>
        <w:t>Computational image analysis</w:t>
      </w:r>
      <w:bookmarkEnd w:id="1"/>
    </w:p>
    <w:p w14:paraId="0040CDC0" w14:textId="2BA3FE9A"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For the primary screen 1</w:t>
      </w:r>
      <w:r w:rsidR="00AE1958" w:rsidRPr="00043D1A">
        <w:rPr>
          <w:rFonts w:ascii="Times New Roman" w:hAnsi="Times New Roman" w:cs="Times New Roman"/>
          <w:lang w:val="en-US"/>
        </w:rPr>
        <w:t>.</w:t>
      </w:r>
      <w:r w:rsidRPr="00043D1A">
        <w:rPr>
          <w:rFonts w:ascii="Times New Roman" w:hAnsi="Times New Roman" w:cs="Times New Roman"/>
          <w:lang w:val="en-US"/>
        </w:rPr>
        <w:t>4</w:t>
      </w:r>
      <w:r w:rsidR="00AE1958" w:rsidRPr="00043D1A">
        <w:rPr>
          <w:rFonts w:ascii="Times New Roman" w:hAnsi="Times New Roman" w:cs="Times New Roman"/>
          <w:lang w:val="en-US"/>
        </w:rPr>
        <w:t>x10</w:t>
      </w:r>
      <w:r w:rsidR="00AE1958" w:rsidRPr="00043D1A">
        <w:rPr>
          <w:rFonts w:ascii="Times New Roman" w:hAnsi="Times New Roman" w:cs="Times New Roman"/>
          <w:vertAlign w:val="superscript"/>
          <w:lang w:val="en-US"/>
        </w:rPr>
        <w:t>6</w:t>
      </w:r>
      <w:r w:rsidRPr="00043D1A">
        <w:rPr>
          <w:rFonts w:ascii="Times New Roman" w:hAnsi="Times New Roman" w:cs="Times New Roman"/>
          <w:lang w:val="en-US"/>
        </w:rPr>
        <w:t xml:space="preserve"> images (</w:t>
      </w:r>
      <w:r w:rsidR="00E36ACE" w:rsidRPr="00043D1A">
        <w:rPr>
          <w:rFonts w:ascii="Times New Roman" w:hAnsi="Times New Roman" w:cs="Times New Roman"/>
          <w:lang w:val="en-US"/>
        </w:rPr>
        <w:t xml:space="preserve">including separate images for </w:t>
      </w:r>
      <w:r w:rsidRPr="00043D1A">
        <w:rPr>
          <w:rFonts w:ascii="Times New Roman" w:hAnsi="Times New Roman" w:cs="Times New Roman"/>
          <w:lang w:val="en-US"/>
        </w:rPr>
        <w:t xml:space="preserve">both </w:t>
      </w:r>
      <w:r w:rsidR="00E36ACE" w:rsidRPr="00043D1A">
        <w:rPr>
          <w:rFonts w:ascii="Times New Roman" w:hAnsi="Times New Roman" w:cs="Times New Roman"/>
          <w:lang w:val="en-US"/>
        </w:rPr>
        <w:t>nuclear</w:t>
      </w:r>
      <w:r w:rsidRPr="00043D1A">
        <w:rPr>
          <w:rFonts w:ascii="Times New Roman" w:hAnsi="Times New Roman" w:cs="Times New Roman"/>
          <w:lang w:val="en-US"/>
        </w:rPr>
        <w:t xml:space="preserve"> and </w:t>
      </w:r>
      <w:r w:rsidR="00E36ACE" w:rsidRPr="00043D1A">
        <w:rPr>
          <w:rFonts w:ascii="Times New Roman" w:hAnsi="Times New Roman" w:cs="Times New Roman"/>
          <w:lang w:val="en-US"/>
        </w:rPr>
        <w:t xml:space="preserve">virus </w:t>
      </w:r>
      <w:r w:rsidRPr="00043D1A">
        <w:rPr>
          <w:rFonts w:ascii="Times New Roman" w:hAnsi="Times New Roman" w:cs="Times New Roman"/>
          <w:lang w:val="en-US"/>
        </w:rPr>
        <w:t>channel) were analyzed, amounting to 1.2TB of image data. The images were analyzed with open-source image analysis software</w:t>
      </w:r>
      <w:r w:rsidR="00C8025E"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&lt;EndNote&gt;&lt;Cite&gt;&lt;Author&gt;Carpenter&lt;/Author&gt;&lt;Year&gt;2006&lt;/Year&gt;&lt;RecNum&gt;1309&lt;/RecNum&gt;&lt;DisplayText&gt;[2]&lt;/DisplayText&gt;&lt;record&gt;&lt;rec-number&gt;1309&lt;/rec-number&gt;&lt;foreign-keys&gt;&lt;key app="EN" db-id="s025pzft4r5rawe5dftx59pxpe5rpdws2f9z"&gt;1309&lt;/key&gt;&lt;/foreign-keys&gt;&lt;ref-type name="Journal Article"&gt;17&lt;/ref-type&gt;&lt;contributors&gt;&lt;authors&gt;&lt;author&gt;Carpenter, A. E.&lt;/author&gt;&lt;author&gt;Jones, T. R.&lt;/author&gt;&lt;author&gt;Lamprecht, M. R.&lt;/author&gt;&lt;author&gt;Clarke, C.&lt;/author&gt;&lt;author&gt;Kang, I. H.&lt;/author&gt;&lt;author&gt;Friman, O.&lt;/author&gt;&lt;author&gt;Guertin, D. A.&lt;/author&gt;&lt;author&gt;Chang, J. H.&lt;/author&gt;&lt;author&gt;Lindquist, R. A.&lt;/author&gt;&lt;author&gt;Moffat, J.&lt;/author&gt;&lt;author&gt;Golland, P.&lt;/author&gt;&lt;author&gt;Sabatini, D. M.&lt;/author&gt;&lt;/authors&gt;&lt;/contributors&gt;&lt;auth-address&gt;Whitehead Institute for Biomedical Research, Cambridge, MA 02142, USA.&lt;/auth-address&gt;&lt;titles&gt;&lt;title&gt;CellProfiler: image analysis software for identifying and quantifying cell phenotypes&lt;/title&gt;&lt;secondary-title&gt;Genome Biol&lt;/secondary-title&gt;&lt;alt-title&gt;Genome biology&lt;/alt-title&gt;&lt;/titles&gt;&lt;pages&gt;R100&lt;/pages&gt;&lt;volume&gt;7&lt;/volume&gt;&lt;number&gt;10&lt;/number&gt;&lt;edition&gt;2006/11/02&lt;/edition&gt;&lt;keywords&gt;&lt;keyword&gt;Dose-Response Relationship, Drug&lt;/keyword&gt;&lt;keyword&gt;*Gene Expression Profiling&lt;/keyword&gt;&lt;keyword&gt;Image Processing, Computer-Assisted&lt;/keyword&gt;&lt;keyword&gt;Models, Genetic&lt;/keyword&gt;&lt;keyword&gt;*Mutation&lt;/keyword&gt;&lt;keyword&gt;Phenotype&lt;/keyword&gt;&lt;keyword&gt;Reproducibility of Results&lt;/keyword&gt;&lt;keyword&gt;Software&lt;/keyword&gt;&lt;/keywords&gt;&lt;dates&gt;&lt;year&gt;2006&lt;/year&gt;&lt;/dates&gt;&lt;isbn&gt;1465-6914 (Electronic)&amp;#xD;1465-6906 (Linking)&lt;/isbn&gt;&lt;accession-num&gt;17076895&lt;/accession-num&gt;&lt;work-type&gt;Research Support, N.I.H., Extramural&amp;#xD;Research Support, Non-U.S. Gov&amp;apos;t&lt;/work-type&gt;&lt;urls&gt;&lt;related-urls&gt;&lt;url&gt;http://www.ncbi.nlm.nih.gov/pubmed/17076895&lt;/url&gt;&lt;/related-urls&gt;&lt;/urls&gt;&lt;custom2&gt;1794559&lt;/custom2&gt;&lt;electronic-resource-num&gt;10.1186/gb-2006-7-10-r100&lt;/electronic-resource-num&gt;&lt;language&gt;eng&lt;/language&gt;&lt;/record&gt;&lt;/Cite&gt;&lt;/EndNote&gt;</w:instrText>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2" w:tooltip="Carpenter, 2006 #1309" w:history="1">
        <w:r w:rsidR="00866896">
          <w:rPr>
            <w:rFonts w:ascii="Times New Roman" w:hAnsi="Times New Roman" w:cs="Times New Roman"/>
            <w:noProof/>
            <w:lang w:val="en-US"/>
          </w:rPr>
          <w:t>2</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Pr="00043D1A">
        <w:rPr>
          <w:rFonts w:ascii="Times New Roman" w:hAnsi="Times New Roman" w:cs="Times New Roman"/>
          <w:lang w:val="en-US"/>
        </w:rPr>
        <w:t xml:space="preserve"> (</w:t>
      </w:r>
      <w:hyperlink r:id="rId11" w:history="1">
        <w:r w:rsidRPr="00043D1A">
          <w:rPr>
            <w:rStyle w:val="Link"/>
            <w:rFonts w:ascii="Times New Roman" w:hAnsi="Times New Roman" w:cs="Times New Roman"/>
            <w:lang w:val="en-US"/>
          </w:rPr>
          <w:t>http://www.cellprofiler.org</w:t>
        </w:r>
      </w:hyperlink>
      <w:r w:rsidRPr="00043D1A">
        <w:rPr>
          <w:rFonts w:ascii="Times New Roman" w:hAnsi="Times New Roman" w:cs="Times New Roman"/>
          <w:lang w:val="en-US"/>
        </w:rPr>
        <w:t>), combined with previously published software for supervised classification of cellular phenotypes</w:t>
      </w:r>
      <w:r w:rsidR="00C8025E"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&lt;EndNote&gt;&lt;Cite&gt;&lt;Author&gt;Ramo&lt;/Author&gt;&lt;Year&gt;2009&lt;/Year&gt;&lt;RecNum&gt;865&lt;/RecNum&gt;&lt;DisplayText&gt;[3]&lt;/DisplayText&gt;&lt;record&gt;&lt;rec-number&gt;865&lt;/rec-number&gt;&lt;foreign-keys&gt;&lt;key app="EN" db-id="s025pzft4r5rawe5dftx59pxpe5rpdws2f9z"&gt;865&lt;/key&gt;&lt;/foreign-keys&gt;&lt;ref-type name="Journal Article"&gt;17&lt;/ref-type&gt;&lt;contributors&gt;&lt;authors&gt;&lt;author&gt;Ramo, P.&lt;/author&gt;&lt;author&gt;Sacher, R.&lt;/author&gt;&lt;author&gt;Snijder, B.&lt;/author&gt;&lt;author&gt;Begemann, B.&lt;/author&gt;&lt;author&gt;Pelkmans, L.&lt;/author&gt;&lt;/authors&gt;&lt;/contributors&gt;&lt;auth-address&gt;Institute of Molecular Systems Biology, ETH Zurich, HPT E71, Wolfgang Pauli-Str. 16, 8093 Zurich, Switzerland.&lt;/auth-address&gt;&lt;titles&gt;&lt;title&gt;CellClassifier: supervised learning of cellular phenotypes&lt;/title&gt;&lt;secondary-title&gt;Bioinformatics&lt;/secondary-title&gt;&lt;/titles&gt;&lt;periodical&gt;&lt;full-title&gt;Bioinformatics&lt;/full-title&gt;&lt;/periodical&gt;&lt;pages&gt;3028-30&lt;/pages&gt;&lt;volume&gt;25&lt;/volume&gt;&lt;number&gt;22&lt;/number&gt;&lt;edition&gt;2009/09/05&lt;/edition&gt;&lt;keywords&gt;&lt;keyword&gt;Computational Biology/*methods&lt;/keyword&gt;&lt;keyword&gt;Internet&lt;/keyword&gt;&lt;keyword&gt;*Phenotype&lt;/keyword&gt;&lt;keyword&gt;Proteome&lt;/keyword&gt;&lt;keyword&gt;*Software&lt;/keyword&gt;&lt;/keywords&gt;&lt;dates&gt;&lt;year&gt;2009&lt;/year&gt;&lt;pub-dates&gt;&lt;date&gt;Nov 15&lt;/date&gt;&lt;/pub-dates&gt;&lt;/dates&gt;&lt;isbn&gt;1367-4811 (Electronic)&amp;#xD;1367-4803 (Linking)&lt;/isbn&gt;&lt;accession-num&gt;19729371&lt;/accession-num&gt;&lt;urls&gt;&lt;related-urls&gt;&lt;url&gt;http://www.ncbi.nlm.nih.gov/entrez/query.fcgi?cmd=Retrieve&amp;amp;db=PubMed&amp;amp;dopt=Citation&amp;amp;list_uids=19729371&lt;/url&gt;&lt;/related-urls&gt;&lt;/urls&gt;&lt;electronic-resource-num&gt;btp524 [pii]&amp;#xD;10.1093/bioinformatics/btp524&lt;/electronic-resource-num&gt;&lt;language&gt;eng&lt;/language&gt;&lt;/record&gt;&lt;/Cite&gt;&lt;/EndNote&gt;</w:instrText>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3" w:tooltip="Ramo, 2009 #865" w:history="1">
        <w:r w:rsidR="00866896">
          <w:rPr>
            <w:rFonts w:ascii="Times New Roman" w:hAnsi="Times New Roman" w:cs="Times New Roman"/>
            <w:noProof/>
            <w:lang w:val="en-US"/>
          </w:rPr>
          <w:t>3</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Pr="00043D1A">
        <w:rPr>
          <w:rFonts w:ascii="Times New Roman" w:hAnsi="Times New Roman" w:cs="Times New Roman"/>
          <w:lang w:val="en-US"/>
        </w:rPr>
        <w:t>, and image analysis methods described previously</w:t>
      </w:r>
      <w:r w:rsidR="00C8025E"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fldData xml:space="preserve">PEVuZE5vdGU+PENpdGU+PEF1dGhvcj5TbmlqZGVyPC9BdXRob3I+PFllYXI+MjAwOTwvWWVhcj48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</w:fldData>
        </w:fldChar>
      </w:r>
      <w:r w:rsidR="00866896">
        <w:rPr>
          <w:rFonts w:ascii="Times New Roman" w:hAnsi="Times New Roman" w:cs="Times New Roman"/>
          <w:lang w:val="en-US"/>
        </w:rPr>
        <w:instrText xml:space="preserve"> ADDIN EN.CITE </w:instrText>
      </w:r>
      <w:r w:rsidR="00866896">
        <w:rPr>
          <w:rFonts w:ascii="Times New Roman" w:hAnsi="Times New Roman" w:cs="Times New Roman"/>
          <w:lang w:val="en-US"/>
        </w:rPr>
        <w:fldChar w:fldCharType="begin">
          <w:fldData xml:space="preserve">PEVuZE5vdGU+PENpdGU+PEF1dGhvcj5TbmlqZGVyPC9BdXRob3I+PFllYXI+MjAwOTwvWWVhcj48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</w:fldData>
        </w:fldChar>
      </w:r>
      <w:r w:rsidR="00866896">
        <w:rPr>
          <w:rFonts w:ascii="Times New Roman" w:hAnsi="Times New Roman" w:cs="Times New Roman"/>
          <w:lang w:val="en-US"/>
        </w:rPr>
        <w:instrText xml:space="preserve"> ADDIN EN.CITE.DATA </w:instrText>
      </w:r>
      <w:r w:rsidR="00866896">
        <w:rPr>
          <w:rFonts w:ascii="Times New Roman" w:hAnsi="Times New Roman" w:cs="Times New Roman"/>
          <w:lang w:val="en-US"/>
        </w:rPr>
      </w:r>
      <w:r w:rsidR="00866896">
        <w:rPr>
          <w:rFonts w:ascii="Times New Roman" w:hAnsi="Times New Roman" w:cs="Times New Roman"/>
          <w:lang w:val="en-US"/>
        </w:rPr>
        <w:fldChar w:fldCharType="end"/>
      </w:r>
      <w:r w:rsidR="00C8025E" w:rsidRPr="00043D1A">
        <w:rPr>
          <w:rFonts w:ascii="Times New Roman" w:hAnsi="Times New Roman" w:cs="Times New Roman"/>
          <w:lang w:val="en-US"/>
        </w:rPr>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1" w:tooltip="Snijder, 2009 #928" w:history="1">
        <w:r w:rsidR="00866896">
          <w:rPr>
            <w:rFonts w:ascii="Times New Roman" w:hAnsi="Times New Roman" w:cs="Times New Roman"/>
            <w:noProof/>
            <w:lang w:val="en-US"/>
          </w:rPr>
          <w:t>1</w:t>
        </w:r>
      </w:hyperlink>
      <w:r w:rsidR="00866896">
        <w:rPr>
          <w:rFonts w:ascii="Times New Roman" w:hAnsi="Times New Roman" w:cs="Times New Roman"/>
          <w:noProof/>
          <w:lang w:val="en-US"/>
        </w:rPr>
        <w:t>,</w:t>
      </w:r>
      <w:hyperlink w:anchor="_ENREF_4" w:tooltip="Snijder, 2012 #1002" w:history="1">
        <w:r w:rsidR="00866896">
          <w:rPr>
            <w:rFonts w:ascii="Times New Roman" w:hAnsi="Times New Roman" w:cs="Times New Roman"/>
            <w:noProof/>
            <w:lang w:val="en-US"/>
          </w:rPr>
          <w:t>4</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000946D0" w:rsidRPr="00043D1A">
        <w:rPr>
          <w:rFonts w:ascii="Times New Roman" w:hAnsi="Times New Roman" w:cs="Times New Roman"/>
          <w:lang w:val="en-US"/>
        </w:rPr>
        <w:t>.</w:t>
      </w:r>
      <w:r w:rsidRPr="00043D1A">
        <w:rPr>
          <w:rFonts w:ascii="Times New Roman" w:hAnsi="Times New Roman" w:cs="Times New Roman"/>
          <w:lang w:val="en-US"/>
        </w:rPr>
        <w:t xml:space="preserve"> All computational image analysis was run on the high-performance computing cluster Brutus, and data storage on the central IT services, both from the ETH Zurich. The analysis resulted in 5</w:t>
      </w:r>
      <w:r w:rsidR="00AE1958" w:rsidRPr="00043D1A">
        <w:rPr>
          <w:rFonts w:ascii="Times New Roman" w:hAnsi="Times New Roman" w:cs="Times New Roman"/>
          <w:lang w:val="en-US"/>
        </w:rPr>
        <w:t>0</w:t>
      </w:r>
      <w:r w:rsidRPr="00043D1A">
        <w:rPr>
          <w:rFonts w:ascii="Times New Roman" w:hAnsi="Times New Roman" w:cs="Times New Roman"/>
          <w:lang w:val="en-US"/>
        </w:rPr>
        <w:t xml:space="preserve">0GB of MATLAB analysis result files, describing ~200 measurements for each of </w:t>
      </w:r>
      <w:r w:rsidR="00F9248B" w:rsidRPr="00043D1A">
        <w:rPr>
          <w:rFonts w:ascii="Times New Roman" w:hAnsi="Times New Roman" w:cs="Times New Roman"/>
          <w:lang w:val="en-US"/>
        </w:rPr>
        <w:t>442,744,654</w:t>
      </w:r>
      <w:r w:rsidRPr="00043D1A">
        <w:rPr>
          <w:rFonts w:ascii="Times New Roman" w:hAnsi="Times New Roman" w:cs="Times New Roman"/>
          <w:lang w:val="en-US"/>
        </w:rPr>
        <w:t xml:space="preserve"> cells.</w:t>
      </w:r>
    </w:p>
    <w:p w14:paraId="5121EBDB" w14:textId="77777777" w:rsidR="00995460" w:rsidRPr="00043D1A" w:rsidRDefault="00995460" w:rsidP="00043D1A">
      <w:pPr>
        <w:pStyle w:val="berschrift3"/>
        <w:spacing w:line="360" w:lineRule="auto"/>
        <w:jc w:val="both"/>
        <w:rPr>
          <w:rFonts w:ascii="Times New Roman" w:hAnsi="Times New Roman" w:cs="Times New Roman"/>
          <w:color w:val="auto"/>
        </w:rPr>
      </w:pPr>
      <w:bookmarkStart w:id="2" w:name="_Toc283308095"/>
      <w:proofErr w:type="spellStart"/>
      <w:r w:rsidRPr="00043D1A">
        <w:rPr>
          <w:rFonts w:ascii="Times New Roman" w:hAnsi="Times New Roman" w:cs="Times New Roman"/>
          <w:color w:val="auto"/>
        </w:rPr>
        <w:t>CellProfiler</w:t>
      </w:r>
      <w:proofErr w:type="spellEnd"/>
      <w:r w:rsidRPr="00043D1A">
        <w:rPr>
          <w:rFonts w:ascii="Times New Roman" w:hAnsi="Times New Roman" w:cs="Times New Roman"/>
          <w:color w:val="auto"/>
        </w:rPr>
        <w:t xml:space="preserve"> Image analysis</w:t>
      </w:r>
      <w:bookmarkEnd w:id="2"/>
    </w:p>
    <w:p w14:paraId="1D6217BD" w14:textId="76499D43"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 xml:space="preserve">The </w:t>
      </w:r>
      <w:proofErr w:type="spellStart"/>
      <w:r w:rsidRPr="00043D1A">
        <w:rPr>
          <w:rFonts w:ascii="Times New Roman" w:hAnsi="Times New Roman" w:cs="Times New Roman"/>
          <w:lang w:val="en-US"/>
        </w:rPr>
        <w:t>CellProfiler</w:t>
      </w:r>
      <w:proofErr w:type="spellEnd"/>
      <w:r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&lt;EndNote&gt;&lt;Cite&gt;&lt;Author&gt;Carpenter&lt;/Author&gt;&lt;Year&gt;2006&lt;/Year&gt;&lt;RecNum&gt;1309&lt;/RecNum&gt;&lt;DisplayText&gt;[2]&lt;/DisplayText&gt;&lt;record&gt;&lt;rec-number&gt;1309&lt;/rec-number&gt;&lt;foreign-keys&gt;&lt;key app="EN" db-id="s025pzft4r5rawe5dftx59pxpe5rpdws2f9z"&gt;1309&lt;/key&gt;&lt;/foreign-keys&gt;&lt;ref-type name="Journal Article"&gt;17&lt;/ref-type&gt;&lt;contributors&gt;&lt;authors&gt;&lt;author&gt;Carpenter, A. E.&lt;/author&gt;&lt;author&gt;Jones, T. R.&lt;/author&gt;&lt;author&gt;Lamprecht, M. R.&lt;/author&gt;&lt;author&gt;Clarke, C.&lt;/author&gt;&lt;author&gt;Kang, I. H.&lt;/author&gt;&lt;author&gt;Friman, O.&lt;/author&gt;&lt;author&gt;Guertin, D. A.&lt;/author&gt;&lt;author&gt;Chang, J. H.&lt;/author&gt;&lt;author&gt;Lindquist, R. A.&lt;/author&gt;&lt;author&gt;Moffat, J.&lt;/author&gt;&lt;author&gt;Golland, P.&lt;/author&gt;&lt;author&gt;Sabatini, D. M.&lt;/author&gt;&lt;/authors&gt;&lt;/contributors&gt;&lt;auth-address&gt;Whitehead Institute for Biomedical Research, Cambridge, MA 02142, USA.&lt;/auth-address&gt;&lt;titles&gt;&lt;title&gt;CellProfiler: image analysis software for identifying and quantifying cell phenotypes&lt;/title&gt;&lt;secondary-title&gt;Genome Biol&lt;/secondary-title&gt;&lt;alt-title&gt;Genome biology&lt;/alt-title&gt;&lt;/titles&gt;&lt;pages&gt;R100&lt;/pages&gt;&lt;volume&gt;7&lt;/volume&gt;&lt;number&gt;10&lt;/number&gt;&lt;edition&gt;2006/11/02&lt;/edition&gt;&lt;keywords&gt;&lt;keyword&gt;Dose-Response Relationship, Drug&lt;/keyword&gt;&lt;keyword&gt;*Gene Expression Profiling&lt;/keyword&gt;&lt;keyword&gt;Image Processing, Computer-Assisted&lt;/keyword&gt;&lt;keyword&gt;Models, Genetic&lt;/keyword&gt;&lt;keyword&gt;*Mutation&lt;/keyword&gt;&lt;keyword&gt;Phenotype&lt;/keyword&gt;&lt;keyword&gt;Reproducibility of Results&lt;/keyword&gt;&lt;keyword&gt;Software&lt;/keyword&gt;&lt;/keywords&gt;&lt;dates&gt;&lt;year&gt;2006&lt;/year&gt;&lt;/dates&gt;&lt;isbn&gt;1465-6914 (Electronic)&amp;#xD;1465-6906 (Linking)&lt;/isbn&gt;&lt;accession-num&gt;17076895&lt;/accession-num&gt;&lt;work-type&gt;Research Support, N.I.H., Extramural&amp;#xD;Research Support, Non-U.S. Gov&amp;apos;t&lt;/work-type&gt;&lt;urls&gt;&lt;related-urls&gt;&lt;url&gt;http://www.ncbi.nlm.nih.gov/pubmed/17076895&lt;/url&gt;&lt;/related-urls&gt;&lt;/urls&gt;&lt;custom2&gt;1794559&lt;/custom2&gt;&lt;electronic-resource-num&gt;10.1186/gb-2006-7-10-r100&lt;/electronic-resource-num&gt;&lt;language&gt;eng&lt;/language&gt;&lt;/record&gt;&lt;/Cite&gt;&lt;/EndNote&gt;</w:instrText>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2" w:tooltip="Carpenter, 2006 #1309" w:history="1">
        <w:r w:rsidR="00866896">
          <w:rPr>
            <w:rFonts w:ascii="Times New Roman" w:hAnsi="Times New Roman" w:cs="Times New Roman"/>
            <w:noProof/>
            <w:lang w:val="en-US"/>
          </w:rPr>
          <w:t>2</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00C8025E" w:rsidRPr="00043D1A">
        <w:rPr>
          <w:rFonts w:ascii="Times New Roman" w:hAnsi="Times New Roman" w:cs="Times New Roman"/>
          <w:lang w:val="en-US"/>
        </w:rPr>
        <w:t xml:space="preserve"> </w:t>
      </w:r>
      <w:r w:rsidRPr="00043D1A">
        <w:rPr>
          <w:rFonts w:ascii="Times New Roman" w:hAnsi="Times New Roman" w:cs="Times New Roman"/>
          <w:lang w:val="en-US"/>
        </w:rPr>
        <w:t>(</w:t>
      </w:r>
      <w:hyperlink r:id="rId12" w:history="1">
        <w:r w:rsidRPr="00043D1A">
          <w:rPr>
            <w:rStyle w:val="Link"/>
            <w:rFonts w:ascii="Times New Roman" w:hAnsi="Times New Roman" w:cs="Times New Roman"/>
            <w:lang w:val="en-US"/>
          </w:rPr>
          <w:t>http://www.cellprofiler.org</w:t>
        </w:r>
      </w:hyperlink>
      <w:r w:rsidRPr="00043D1A">
        <w:rPr>
          <w:rFonts w:ascii="Times New Roman" w:hAnsi="Times New Roman" w:cs="Times New Roman"/>
          <w:lang w:val="en-US"/>
        </w:rPr>
        <w:t xml:space="preserve">) image analysis pipeline was as follows: first, nuclei were identified based on the DAPI stain. Next, cell boundaries were estimated using nuclear expansion. Standard </w:t>
      </w:r>
      <w:proofErr w:type="spellStart"/>
      <w:r w:rsidRPr="00043D1A">
        <w:rPr>
          <w:rFonts w:ascii="Times New Roman" w:hAnsi="Times New Roman" w:cs="Times New Roman"/>
          <w:lang w:val="en-US"/>
        </w:rPr>
        <w:t>CellProfiler</w:t>
      </w:r>
      <w:proofErr w:type="spellEnd"/>
      <w:r w:rsidRPr="00043D1A">
        <w:rPr>
          <w:rFonts w:ascii="Times New Roman" w:hAnsi="Times New Roman" w:cs="Times New Roman"/>
          <w:lang w:val="en-US"/>
        </w:rPr>
        <w:t xml:space="preserve"> texture, intensity, size, and shape features were extracted from nucleus and cell regions, as well as from complete images, for all available channels. In total, around 200 features were measured per individual cell.</w:t>
      </w:r>
    </w:p>
    <w:p w14:paraId="57357417" w14:textId="77777777" w:rsidR="00995460" w:rsidRPr="00043D1A" w:rsidRDefault="00995460" w:rsidP="00043D1A">
      <w:pPr>
        <w:pStyle w:val="berschrift3"/>
        <w:spacing w:line="360" w:lineRule="auto"/>
        <w:jc w:val="both"/>
        <w:rPr>
          <w:rFonts w:ascii="Times New Roman" w:hAnsi="Times New Roman" w:cs="Times New Roman"/>
          <w:color w:val="auto"/>
        </w:rPr>
      </w:pPr>
      <w:bookmarkStart w:id="3" w:name="_Toc283308096"/>
      <w:r w:rsidRPr="00043D1A">
        <w:rPr>
          <w:rFonts w:ascii="Times New Roman" w:hAnsi="Times New Roman" w:cs="Times New Roman"/>
          <w:color w:val="auto"/>
        </w:rPr>
        <w:t>Supervised classification of cellular phenotypes</w:t>
      </w:r>
      <w:bookmarkEnd w:id="3"/>
    </w:p>
    <w:p w14:paraId="38B38CAB" w14:textId="34A2BECF" w:rsidR="00995460"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 xml:space="preserve">We applied supervised machine learning using the open source support vector machine (SVM) learning tool </w:t>
      </w:r>
      <w:proofErr w:type="spellStart"/>
      <w:r w:rsidRPr="00043D1A">
        <w:rPr>
          <w:rFonts w:ascii="Times New Roman" w:hAnsi="Times New Roman" w:cs="Times New Roman"/>
          <w:lang w:val="en-US"/>
        </w:rPr>
        <w:t>CellClassifier</w:t>
      </w:r>
      <w:proofErr w:type="spellEnd"/>
      <w:r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&lt;EndNote&gt;&lt;Cite&gt;&lt;Author&gt;Ramo&lt;/Author&gt;&lt;Year&gt;2009&lt;/Year&gt;&lt;RecNum&gt;865&lt;/RecNum&gt;&lt;DisplayText&gt;[3]&lt;/DisplayText&gt;&lt;record&gt;&lt;rec-number&gt;865&lt;/rec-number&gt;&lt;foreign-keys&gt;&lt;key app="EN" db-id="s025pzft4r5rawe5dftx59pxpe5rpdws2f9z"&gt;865&lt;/key&gt;&lt;/foreign-keys&gt;&lt;ref-type name="Journal Article"&gt;17&lt;/ref-type&gt;&lt;contributors&gt;&lt;authors&gt;&lt;author&gt;Ramo, P.&lt;/author&gt;&lt;author&gt;Sacher, R.&lt;/author&gt;&lt;author&gt;Snijder, B.&lt;/author&gt;&lt;author&gt;Begemann, B.&lt;/author&gt;&lt;author&gt;Pelkmans, L.&lt;/author&gt;&lt;/authors&gt;&lt;/contributors&gt;&lt;auth-address&gt;Institute of Molecular Systems Biology, ETH Zurich, HPT E71, Wolfgang Pauli-Str. 16, 8093 Zurich, Switzerland.&lt;/auth-address&gt;&lt;titles&gt;&lt;title&gt;CellClassifier: supervised learning of cellular phenotypes&lt;/title&gt;&lt;secondary-title&gt;Bioinformatics&lt;/secondary-title&gt;&lt;/titles&gt;&lt;periodical&gt;&lt;full-title&gt;Bioinformatics&lt;/full-title&gt;&lt;/periodical&gt;&lt;pages&gt;3028-30&lt;/pages&gt;&lt;volume&gt;25&lt;/volume&gt;&lt;number&gt;22&lt;/number&gt;&lt;edition&gt;2009/09/05&lt;/edition&gt;&lt;keywords&gt;&lt;keyword&gt;Computational Biology/*methods&lt;/keyword&gt;&lt;keyword&gt;Internet&lt;/keyword&gt;&lt;keyword&gt;*Phenotype&lt;/keyword&gt;&lt;keyword&gt;Proteome&lt;/keyword&gt;&lt;keyword&gt;*Software&lt;/keyword&gt;&lt;/keywords&gt;&lt;dates&gt;&lt;year&gt;2009&lt;/year&gt;&lt;pub-dates&gt;&lt;date&gt;Nov 15&lt;/date&gt;&lt;/pub-dates&gt;&lt;/dates&gt;&lt;isbn&gt;1367-4811 (Electronic)&amp;#xD;1367-4803 (Linking)&lt;/isbn&gt;&lt;accession-num&gt;19729371&lt;/accession-num&gt;&lt;urls&gt;&lt;related-urls&gt;&lt;url&gt;http://www.ncbi.nlm.nih.gov/entrez/query.fcgi?cmd=Retrieve&amp;amp;db=PubMed&amp;amp;dopt=Citation&amp;amp;list_uids=19729371&lt;/url&gt;&lt;/related-urls&gt;&lt;/urls&gt;&lt;electronic-resource-num&gt;btp524 [pii]&amp;#xD;10.1093/bioinformatics/btp524&lt;/electronic-resource-num&gt;&lt;language&gt;eng&lt;/language&gt;&lt;/record&gt;&lt;/Cite&gt;&lt;/EndNote&gt;</w:instrText>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3" w:tooltip="Ramo, 2009 #865" w:history="1">
        <w:r w:rsidR="00866896">
          <w:rPr>
            <w:rFonts w:ascii="Times New Roman" w:hAnsi="Times New Roman" w:cs="Times New Roman"/>
            <w:noProof/>
            <w:lang w:val="en-US"/>
          </w:rPr>
          <w:t>3</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00C8025E" w:rsidRPr="00043D1A">
        <w:rPr>
          <w:rFonts w:ascii="Times New Roman" w:hAnsi="Times New Roman" w:cs="Times New Roman"/>
          <w:lang w:val="en-US"/>
        </w:rPr>
        <w:t xml:space="preserve"> </w:t>
      </w:r>
      <w:r w:rsidRPr="00043D1A">
        <w:rPr>
          <w:rFonts w:ascii="Times New Roman" w:hAnsi="Times New Roman" w:cs="Times New Roman"/>
          <w:lang w:val="en-US"/>
        </w:rPr>
        <w:t>(</w:t>
      </w:r>
      <w:hyperlink r:id="rId13" w:history="1">
        <w:r w:rsidRPr="00043D1A">
          <w:rPr>
            <w:rStyle w:val="Link"/>
            <w:rFonts w:ascii="Times New Roman" w:hAnsi="Times New Roman" w:cs="Times New Roman"/>
            <w:lang w:val="en-US"/>
          </w:rPr>
          <w:t>http://www.cellclassifier.ethz.ch</w:t>
        </w:r>
      </w:hyperlink>
      <w:r w:rsidRPr="00043D1A">
        <w:rPr>
          <w:rFonts w:ascii="Times New Roman" w:hAnsi="Times New Roman" w:cs="Times New Roman"/>
          <w:lang w:val="en-US"/>
        </w:rPr>
        <w:t>), to identify biologically and technically relevant cellular phenotypes. We classified all cells in each screen into 5 distinct binary phenotype classes (infected/non-infected, interphase/non-interphase, mitotic/non-mitotic, apoptotic/non-apoptotic, blob/non-blob). Classification was performed as described</w:t>
      </w:r>
      <w:r w:rsidR="00C8025E" w:rsidRPr="00043D1A">
        <w:rPr>
          <w:rFonts w:ascii="Times New Roman" w:hAnsi="Times New Roman" w:cs="Times New Roman"/>
          <w:lang w:val="en-US"/>
        </w:rPr>
        <w:t xml:space="preserve"> </w:t>
      </w:r>
      <w:r w:rsidR="00C8025E" w:rsidRPr="00043D1A">
        <w:rPr>
          <w:rFonts w:ascii="Times New Roman" w:hAnsi="Times New Roman" w:cs="Times New Roman"/>
          <w:lang w:val="en-US"/>
        </w:rPr>
        <w:fldChar w:fldCharType="begin">
          <w:fldData xml:space="preserve">PEVuZE5vdGU+PENpdGU+PEF1dGhvcj5TbmlqZGVyPC9BdXRob3I+PFllYXI+MjAwOTwvWWVhcj48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</w:fldData>
        </w:fldChar>
      </w:r>
      <w:r w:rsidR="00866896">
        <w:rPr>
          <w:rFonts w:ascii="Times New Roman" w:hAnsi="Times New Roman" w:cs="Times New Roman"/>
          <w:lang w:val="en-US"/>
        </w:rPr>
        <w:instrText xml:space="preserve"> ADDIN EN.CITE </w:instrText>
      </w:r>
      <w:r w:rsidR="00866896">
        <w:rPr>
          <w:rFonts w:ascii="Times New Roman" w:hAnsi="Times New Roman" w:cs="Times New Roman"/>
          <w:lang w:val="en-US"/>
        </w:rPr>
        <w:fldChar w:fldCharType="begin">
          <w:fldData xml:space="preserve">PEVuZE5vdGU+PENpdGU+PEF1dGhvcj5TbmlqZGVyPC9BdXRob3I+PFllYXI+MjAwOTwvWWVhcj48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</w:fldData>
        </w:fldChar>
      </w:r>
      <w:r w:rsidR="00866896">
        <w:rPr>
          <w:rFonts w:ascii="Times New Roman" w:hAnsi="Times New Roman" w:cs="Times New Roman"/>
          <w:lang w:val="en-US"/>
        </w:rPr>
        <w:instrText xml:space="preserve"> ADDIN EN.CITE.DATA </w:instrText>
      </w:r>
      <w:r w:rsidR="00866896">
        <w:rPr>
          <w:rFonts w:ascii="Times New Roman" w:hAnsi="Times New Roman" w:cs="Times New Roman"/>
          <w:lang w:val="en-US"/>
        </w:rPr>
      </w:r>
      <w:r w:rsidR="00866896">
        <w:rPr>
          <w:rFonts w:ascii="Times New Roman" w:hAnsi="Times New Roman" w:cs="Times New Roman"/>
          <w:lang w:val="en-US"/>
        </w:rPr>
        <w:fldChar w:fldCharType="end"/>
      </w:r>
      <w:r w:rsidR="00C8025E" w:rsidRPr="00043D1A">
        <w:rPr>
          <w:rFonts w:ascii="Times New Roman" w:hAnsi="Times New Roman" w:cs="Times New Roman"/>
          <w:lang w:val="en-US"/>
        </w:rPr>
      </w:r>
      <w:r w:rsidR="00C802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1" w:tooltip="Snijder, 2009 #928" w:history="1">
        <w:r w:rsidR="00866896">
          <w:rPr>
            <w:rFonts w:ascii="Times New Roman" w:hAnsi="Times New Roman" w:cs="Times New Roman"/>
            <w:noProof/>
            <w:lang w:val="en-US"/>
          </w:rPr>
          <w:t>1</w:t>
        </w:r>
      </w:hyperlink>
      <w:r w:rsidR="00866896">
        <w:rPr>
          <w:rFonts w:ascii="Times New Roman" w:hAnsi="Times New Roman" w:cs="Times New Roman"/>
          <w:noProof/>
          <w:lang w:val="en-US"/>
        </w:rPr>
        <w:t>,</w:t>
      </w:r>
      <w:hyperlink w:anchor="_ENREF_4" w:tooltip="Snijder, 2012 #1002" w:history="1">
        <w:r w:rsidR="00866896">
          <w:rPr>
            <w:rFonts w:ascii="Times New Roman" w:hAnsi="Times New Roman" w:cs="Times New Roman"/>
            <w:noProof/>
            <w:lang w:val="en-US"/>
          </w:rPr>
          <w:t>4</w:t>
        </w:r>
      </w:hyperlink>
      <w:r w:rsidR="00866896">
        <w:rPr>
          <w:rFonts w:ascii="Times New Roman" w:hAnsi="Times New Roman" w:cs="Times New Roman"/>
          <w:noProof/>
          <w:lang w:val="en-US"/>
        </w:rPr>
        <w:t>]</w:t>
      </w:r>
      <w:r w:rsidR="00C8025E" w:rsidRPr="00043D1A">
        <w:rPr>
          <w:rFonts w:ascii="Times New Roman" w:hAnsi="Times New Roman" w:cs="Times New Roman"/>
          <w:lang w:val="en-US"/>
        </w:rPr>
        <w:fldChar w:fldCharType="end"/>
      </w:r>
      <w:r w:rsidRPr="00043D1A">
        <w:rPr>
          <w:rFonts w:ascii="Times New Roman" w:hAnsi="Times New Roman" w:cs="Times New Roman"/>
          <w:lang w:val="en-US"/>
        </w:rPr>
        <w:t xml:space="preserve">. In total, </w:t>
      </w:r>
      <w:r w:rsidR="00766148" w:rsidRPr="00043D1A">
        <w:rPr>
          <w:rFonts w:ascii="Times New Roman" w:hAnsi="Times New Roman" w:cs="Times New Roman"/>
          <w:lang w:val="en-US"/>
        </w:rPr>
        <w:t>442x</w:t>
      </w:r>
      <w:r w:rsidRPr="00043D1A">
        <w:rPr>
          <w:rFonts w:ascii="Times New Roman" w:hAnsi="Times New Roman" w:cs="Times New Roman"/>
          <w:lang w:val="en-US"/>
        </w:rPr>
        <w:t>10</w:t>
      </w:r>
      <w:r w:rsidR="00766148" w:rsidRPr="00043D1A">
        <w:rPr>
          <w:rFonts w:ascii="Times New Roman" w:hAnsi="Times New Roman" w:cs="Times New Roman"/>
          <w:vertAlign w:val="superscript"/>
          <w:lang w:val="en-US"/>
        </w:rPr>
        <w:t>6</w:t>
      </w:r>
      <w:r w:rsidRPr="00043D1A">
        <w:rPr>
          <w:rFonts w:ascii="Times New Roman" w:hAnsi="Times New Roman" w:cs="Times New Roman"/>
          <w:lang w:val="en-US"/>
        </w:rPr>
        <w:t xml:space="preserve"> cells were analyzed, of which </w:t>
      </w:r>
      <w:r w:rsidR="00766148" w:rsidRPr="00043D1A">
        <w:rPr>
          <w:rFonts w:ascii="Times New Roman" w:hAnsi="Times New Roman" w:cs="Times New Roman"/>
          <w:lang w:val="en-US"/>
        </w:rPr>
        <w:t xml:space="preserve">approximately </w:t>
      </w:r>
      <w:r w:rsidRPr="00043D1A">
        <w:rPr>
          <w:rFonts w:ascii="Times New Roman" w:hAnsi="Times New Roman" w:cs="Times New Roman"/>
          <w:lang w:val="en-US"/>
        </w:rPr>
        <w:t>15% were discarded by the SVM based selection (cell segmentation errors, out-of-focus image regions, and experimental contaminants). After SVM cleanup, the median correlation coefficient for infection over replicate plates was 0.</w:t>
      </w:r>
      <w:r w:rsidR="00766148" w:rsidRPr="00043D1A">
        <w:rPr>
          <w:rFonts w:ascii="Times New Roman" w:hAnsi="Times New Roman" w:cs="Times New Roman"/>
          <w:lang w:val="en-US"/>
        </w:rPr>
        <w:t>79</w:t>
      </w:r>
      <w:r w:rsidRPr="00043D1A">
        <w:rPr>
          <w:rFonts w:ascii="Times New Roman" w:hAnsi="Times New Roman" w:cs="Times New Roman"/>
          <w:lang w:val="en-US"/>
        </w:rPr>
        <w:t>, and for the total number of cells per well it was 0.</w:t>
      </w:r>
      <w:r w:rsidR="00766148" w:rsidRPr="00043D1A">
        <w:rPr>
          <w:rFonts w:ascii="Times New Roman" w:hAnsi="Times New Roman" w:cs="Times New Roman"/>
          <w:lang w:val="en-US"/>
        </w:rPr>
        <w:t>6</w:t>
      </w:r>
      <w:r w:rsidRPr="00043D1A">
        <w:rPr>
          <w:rFonts w:ascii="Times New Roman" w:hAnsi="Times New Roman" w:cs="Times New Roman"/>
          <w:lang w:val="en-US"/>
        </w:rPr>
        <w:t>9, indicating a high reproducibility of the applied screening pipeline.</w:t>
      </w:r>
    </w:p>
    <w:p w14:paraId="5B284EB1" w14:textId="77777777" w:rsidR="00995460" w:rsidRPr="00043D1A" w:rsidRDefault="00995460" w:rsidP="00043D1A">
      <w:pPr>
        <w:pStyle w:val="berschrift3"/>
        <w:spacing w:line="360" w:lineRule="auto"/>
        <w:jc w:val="both"/>
        <w:rPr>
          <w:rFonts w:ascii="Times New Roman" w:hAnsi="Times New Roman" w:cs="Times New Roman"/>
          <w:color w:val="auto"/>
        </w:rPr>
      </w:pPr>
      <w:r w:rsidRPr="00043D1A">
        <w:rPr>
          <w:rFonts w:ascii="Times New Roman" w:hAnsi="Times New Roman" w:cs="Times New Roman"/>
          <w:color w:val="auto"/>
        </w:rPr>
        <w:lastRenderedPageBreak/>
        <w:t>Hit scoring</w:t>
      </w:r>
    </w:p>
    <w:p w14:paraId="345FBC96" w14:textId="3836251E" w:rsidR="00995460" w:rsidRPr="00043D1A" w:rsidRDefault="008E14C1"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We first tested</w:t>
      </w:r>
      <w:r w:rsidR="00D31C96" w:rsidRPr="00043D1A">
        <w:rPr>
          <w:rFonts w:ascii="Times New Roman" w:hAnsi="Times New Roman" w:cs="Times New Roman"/>
          <w:lang w:val="en-US"/>
        </w:rPr>
        <w:t>,</w:t>
      </w:r>
      <w:r w:rsidRPr="00043D1A">
        <w:rPr>
          <w:rFonts w:ascii="Times New Roman" w:hAnsi="Times New Roman" w:cs="Times New Roman"/>
          <w:lang w:val="en-US"/>
        </w:rPr>
        <w:t xml:space="preserve"> if we should apply </w:t>
      </w:r>
      <w:proofErr w:type="gramStart"/>
      <w:r w:rsidRPr="00043D1A">
        <w:rPr>
          <w:rFonts w:ascii="Times New Roman" w:hAnsi="Times New Roman" w:cs="Times New Roman"/>
          <w:lang w:val="en-US"/>
        </w:rPr>
        <w:t>a normalization</w:t>
      </w:r>
      <w:proofErr w:type="gramEnd"/>
      <w:r w:rsidRPr="00043D1A">
        <w:rPr>
          <w:rFonts w:ascii="Times New Roman" w:hAnsi="Times New Roman" w:cs="Times New Roman"/>
          <w:lang w:val="en-US"/>
        </w:rPr>
        <w:t xml:space="preserve"> for the influence of population context determined parameter such as local cell density. However, our </w:t>
      </w:r>
      <w:proofErr w:type="gramStart"/>
      <w:r w:rsidRPr="00043D1A">
        <w:rPr>
          <w:rFonts w:ascii="Times New Roman" w:hAnsi="Times New Roman" w:cs="Times New Roman"/>
          <w:lang w:val="en-US"/>
        </w:rPr>
        <w:t xml:space="preserve">results  </w:t>
      </w:r>
      <w:proofErr w:type="gramEnd"/>
      <w:r w:rsidR="00F62A5E" w:rsidRPr="00043D1A">
        <w:rPr>
          <w:rFonts w:ascii="Times New Roman" w:hAnsi="Times New Roman" w:cs="Times New Roman"/>
          <w:lang w:val="en-US"/>
        </w:rPr>
        <w:fldChar w:fldCharType="begin">
          <w:fldData xml:space="preserve">PEVuZE5vdGU+PENpdGU+PEF1dGhvcj5TbmlqZGVyPC9BdXRob3I+PFllYXI+MjAxMjwvWWVhcj48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</w:fldData>
        </w:fldChar>
      </w:r>
      <w:r w:rsidR="00866896">
        <w:rPr>
          <w:rFonts w:ascii="Times New Roman" w:hAnsi="Times New Roman" w:cs="Times New Roman"/>
          <w:lang w:val="en-US"/>
        </w:rPr>
        <w:instrText xml:space="preserve"> ADDIN EN.CITE </w:instrText>
      </w:r>
      <w:r w:rsidR="00866896">
        <w:rPr>
          <w:rFonts w:ascii="Times New Roman" w:hAnsi="Times New Roman" w:cs="Times New Roman"/>
          <w:lang w:val="en-US"/>
        </w:rPr>
        <w:fldChar w:fldCharType="begin">
          <w:fldData xml:space="preserve">PEVuZE5vdGU+PENpdGU+PEF1dGhvcj5TbmlqZGVyPC9BdXRob3I+PFllYXI+MjAxMjwvWWVhcj48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</w:fldData>
        </w:fldChar>
      </w:r>
      <w:r w:rsidR="00866896">
        <w:rPr>
          <w:rFonts w:ascii="Times New Roman" w:hAnsi="Times New Roman" w:cs="Times New Roman"/>
          <w:lang w:val="en-US"/>
        </w:rPr>
        <w:instrText xml:space="preserve"> ADDIN EN.CITE.DATA </w:instrText>
      </w:r>
      <w:r w:rsidR="00866896">
        <w:rPr>
          <w:rFonts w:ascii="Times New Roman" w:hAnsi="Times New Roman" w:cs="Times New Roman"/>
          <w:lang w:val="en-US"/>
        </w:rPr>
      </w:r>
      <w:r w:rsidR="00866896">
        <w:rPr>
          <w:rFonts w:ascii="Times New Roman" w:hAnsi="Times New Roman" w:cs="Times New Roman"/>
          <w:lang w:val="en-US"/>
        </w:rPr>
        <w:fldChar w:fldCharType="end"/>
      </w:r>
      <w:r w:rsidR="00F62A5E" w:rsidRPr="00043D1A">
        <w:rPr>
          <w:rFonts w:ascii="Times New Roman" w:hAnsi="Times New Roman" w:cs="Times New Roman"/>
          <w:lang w:val="en-US"/>
        </w:rPr>
      </w:r>
      <w:r w:rsidR="00F62A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4" w:tooltip="Snijder, 2012 #1002" w:history="1">
        <w:r w:rsidR="00866896">
          <w:rPr>
            <w:rFonts w:ascii="Times New Roman" w:hAnsi="Times New Roman" w:cs="Times New Roman"/>
            <w:noProof/>
            <w:lang w:val="en-US"/>
          </w:rPr>
          <w:t>4</w:t>
        </w:r>
      </w:hyperlink>
      <w:r w:rsidR="00866896">
        <w:rPr>
          <w:rFonts w:ascii="Times New Roman" w:hAnsi="Times New Roman" w:cs="Times New Roman"/>
          <w:noProof/>
          <w:lang w:val="en-US"/>
        </w:rPr>
        <w:t>]</w:t>
      </w:r>
      <w:r w:rsidR="00F62A5E" w:rsidRPr="00043D1A">
        <w:rPr>
          <w:rFonts w:ascii="Times New Roman" w:hAnsi="Times New Roman" w:cs="Times New Roman"/>
          <w:lang w:val="en-US"/>
        </w:rPr>
        <w:fldChar w:fldCharType="end"/>
      </w:r>
      <w:r w:rsidR="00F62A5E" w:rsidRPr="00043D1A">
        <w:rPr>
          <w:rFonts w:ascii="Times New Roman" w:hAnsi="Times New Roman" w:cs="Times New Roman"/>
          <w:lang w:val="en-US"/>
        </w:rPr>
        <w:t xml:space="preserve"> </w:t>
      </w:r>
      <w:r w:rsidRPr="00043D1A">
        <w:rPr>
          <w:rFonts w:ascii="Times New Roman" w:hAnsi="Times New Roman" w:cs="Times New Roman"/>
          <w:lang w:val="en-US"/>
        </w:rPr>
        <w:t xml:space="preserve">showed that for this screen in particular no improvement regarding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reproducibility was observed after population context correction, and we therefore decided to work with data that was not corrected for the influence of population context. Genes were scored according their changed level of infection after several steps of data normalization. </w:t>
      </w:r>
      <w:r w:rsidR="00995460" w:rsidRPr="00043D1A">
        <w:rPr>
          <w:rFonts w:ascii="Times New Roman" w:hAnsi="Times New Roman" w:cs="Times New Roman"/>
          <w:lang w:val="en-US"/>
        </w:rPr>
        <w:t xml:space="preserve">Fold-change of infection was calculated per well as the log2 transform of the measured infection divided over the </w:t>
      </w:r>
      <w:r w:rsidRPr="00043D1A">
        <w:rPr>
          <w:rFonts w:ascii="Times New Roman" w:hAnsi="Times New Roman" w:cs="Times New Roman"/>
          <w:lang w:val="en-US"/>
        </w:rPr>
        <w:t>median level of infection for all wells of that plate</w:t>
      </w:r>
      <w:r w:rsidR="00995460" w:rsidRPr="00043D1A">
        <w:rPr>
          <w:rFonts w:ascii="Times New Roman" w:hAnsi="Times New Roman" w:cs="Times New Roman"/>
          <w:lang w:val="en-US"/>
        </w:rPr>
        <w:t xml:space="preserve">. These fold-changes of infection were next corrected for column and row-wise plate effects, and plate-wise </w:t>
      </w:r>
      <w:proofErr w:type="gramStart"/>
      <w:r w:rsidR="00995460" w:rsidRPr="00043D1A">
        <w:rPr>
          <w:rFonts w:ascii="Times New Roman" w:hAnsi="Times New Roman" w:cs="Times New Roman"/>
          <w:lang w:val="en-US"/>
        </w:rPr>
        <w:t>z-score</w:t>
      </w:r>
      <w:proofErr w:type="gramEnd"/>
      <w:r w:rsidR="00995460" w:rsidRPr="00043D1A">
        <w:rPr>
          <w:rFonts w:ascii="Times New Roman" w:hAnsi="Times New Roman" w:cs="Times New Roman"/>
          <w:lang w:val="en-US"/>
        </w:rPr>
        <w:t xml:space="preserve"> normalized (subtract plate mean, then divide by plate </w:t>
      </w:r>
      <w:r w:rsidR="00786F67" w:rsidRPr="00043D1A">
        <w:rPr>
          <w:rFonts w:ascii="Times New Roman" w:hAnsi="Times New Roman" w:cs="Times New Roman"/>
          <w:lang w:val="en-US"/>
        </w:rPr>
        <w:t>SD</w:t>
      </w:r>
      <w:r w:rsidR="00995460" w:rsidRPr="00043D1A">
        <w:rPr>
          <w:rFonts w:ascii="Times New Roman" w:hAnsi="Times New Roman" w:cs="Times New Roman"/>
          <w:lang w:val="en-US"/>
        </w:rPr>
        <w:t xml:space="preserve">). The median of the triplicate z-scores was determined for each individual </w:t>
      </w:r>
      <w:proofErr w:type="spellStart"/>
      <w:r w:rsidR="00995460" w:rsidRPr="00043D1A">
        <w:rPr>
          <w:rFonts w:ascii="Times New Roman" w:hAnsi="Times New Roman" w:cs="Times New Roman"/>
          <w:lang w:val="en-US"/>
        </w:rPr>
        <w:t>siRNA</w:t>
      </w:r>
      <w:proofErr w:type="spellEnd"/>
      <w:r w:rsidR="00995460" w:rsidRPr="00043D1A">
        <w:rPr>
          <w:rFonts w:ascii="Times New Roman" w:hAnsi="Times New Roman" w:cs="Times New Roman"/>
          <w:lang w:val="en-US"/>
        </w:rPr>
        <w:t xml:space="preserve">. As three </w:t>
      </w:r>
      <w:proofErr w:type="spellStart"/>
      <w:r w:rsidR="00995460" w:rsidRPr="00043D1A">
        <w:rPr>
          <w:rFonts w:ascii="Times New Roman" w:hAnsi="Times New Roman" w:cs="Times New Roman"/>
          <w:lang w:val="en-US"/>
        </w:rPr>
        <w:t>siRNAs</w:t>
      </w:r>
      <w:proofErr w:type="spellEnd"/>
      <w:r w:rsidR="00995460" w:rsidRPr="00043D1A">
        <w:rPr>
          <w:rFonts w:ascii="Times New Roman" w:hAnsi="Times New Roman" w:cs="Times New Roman"/>
          <w:lang w:val="en-US"/>
        </w:rPr>
        <w:t xml:space="preserve"> per gene were used, we next calculated the median of the three </w:t>
      </w:r>
      <w:proofErr w:type="spellStart"/>
      <w:r w:rsidR="00995460" w:rsidRPr="00043D1A">
        <w:rPr>
          <w:rFonts w:ascii="Times New Roman" w:hAnsi="Times New Roman" w:cs="Times New Roman"/>
          <w:lang w:val="en-US"/>
        </w:rPr>
        <w:t>siRNAs</w:t>
      </w:r>
      <w:proofErr w:type="spellEnd"/>
      <w:r w:rsidR="00995460" w:rsidRPr="00043D1A">
        <w:rPr>
          <w:rFonts w:ascii="Times New Roman" w:hAnsi="Times New Roman" w:cs="Times New Roman"/>
          <w:lang w:val="en-US"/>
        </w:rPr>
        <w:t xml:space="preserve"> scores corresponding to each gene. The genes were then ranked from lowest to highest based on these median-of-median scores</w:t>
      </w:r>
      <w:r w:rsidRPr="00043D1A">
        <w:rPr>
          <w:rFonts w:ascii="Times New Roman" w:hAnsi="Times New Roman" w:cs="Times New Roman"/>
          <w:lang w:val="en-US"/>
        </w:rPr>
        <w:t xml:space="preserve">, and genes </w:t>
      </w:r>
    </w:p>
    <w:p w14:paraId="57D289A0" w14:textId="77777777" w:rsidR="00995460" w:rsidRPr="00043D1A" w:rsidRDefault="00766148" w:rsidP="00043D1A">
      <w:pPr>
        <w:spacing w:line="360" w:lineRule="auto"/>
        <w:jc w:val="center"/>
        <w:rPr>
          <w:rFonts w:ascii="Times New Roman" w:hAnsi="Times New Roman" w:cs="Times New Roman"/>
          <w:highlight w:val="yellow"/>
        </w:rPr>
      </w:pPr>
      <w:r w:rsidRPr="00043D1A">
        <w:rPr>
          <w:rFonts w:ascii="Times New Roman" w:hAnsi="Times New Roman" w:cs="Times New Roman"/>
          <w:noProof/>
          <w:lang w:eastAsia="de-DE"/>
        </w:rPr>
        <w:drawing>
          <wp:inline distT="0" distB="0" distL="0" distR="0" wp14:anchorId="411848E0" wp14:editId="5BB07EE8">
            <wp:extent cx="5265420" cy="1517015"/>
            <wp:effectExtent l="19050" t="0" r="0" b="0"/>
            <wp:docPr id="6" name="Picture 2" descr="C:\Users\bsnijder\Desktop\HPV16\Measurements_BIN_corrected_SVMinfection_overvi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nijder\Desktop\HPV16\Measurements_BIN_corrected_SVMinfection_overview2.png"/>
                    <pic:cNvPicPr>
                      <a:picLocks noChangeAspect="1" noChangeArrowheads="1"/>
                    </pic:cNvPicPr>
                  </pic:nvPicPr>
                  <pic:blipFill>
                    <a:blip r:embed="rId14"/>
                    <a:srcRect/>
                    <a:stretch>
                      <a:fillRect/>
                    </a:stretch>
                  </pic:blipFill>
                  <pic:spPr bwMode="auto">
                    <a:xfrm>
                      <a:off x="0" y="0"/>
                      <a:ext cx="5265420" cy="1517015"/>
                    </a:xfrm>
                    <a:prstGeom prst="rect">
                      <a:avLst/>
                    </a:prstGeom>
                    <a:noFill/>
                    <a:ln w="9525">
                      <a:noFill/>
                      <a:miter lim="800000"/>
                      <a:headEnd/>
                      <a:tailEnd/>
                    </a:ln>
                  </pic:spPr>
                </pic:pic>
              </a:graphicData>
            </a:graphic>
          </wp:inline>
        </w:drawing>
      </w:r>
    </w:p>
    <w:p w14:paraId="42F6B5BD" w14:textId="77777777" w:rsidR="00995460" w:rsidRPr="00043D1A" w:rsidRDefault="00995460" w:rsidP="00043D1A">
      <w:pPr>
        <w:spacing w:line="360" w:lineRule="auto"/>
        <w:jc w:val="center"/>
        <w:rPr>
          <w:rFonts w:ascii="Times New Roman" w:hAnsi="Times New Roman" w:cs="Times New Roman"/>
          <w:lang w:val="en-US"/>
        </w:rPr>
      </w:pPr>
      <w:r w:rsidRPr="00043D1A">
        <w:rPr>
          <w:rFonts w:ascii="Times New Roman" w:hAnsi="Times New Roman" w:cs="Times New Roman"/>
          <w:lang w:val="en-US"/>
        </w:rPr>
        <w:t xml:space="preserve">Typical population context dependent </w:t>
      </w:r>
      <w:r w:rsidR="00C4507B" w:rsidRPr="00043D1A">
        <w:rPr>
          <w:rFonts w:ascii="Times New Roman" w:hAnsi="Times New Roman" w:cs="Times New Roman"/>
          <w:lang w:val="en-US"/>
        </w:rPr>
        <w:t xml:space="preserve">HPV </w:t>
      </w:r>
      <w:r w:rsidRPr="00043D1A">
        <w:rPr>
          <w:rFonts w:ascii="Times New Roman" w:hAnsi="Times New Roman" w:cs="Times New Roman"/>
          <w:lang w:val="en-US"/>
        </w:rPr>
        <w:t xml:space="preserve">infection observed </w:t>
      </w:r>
    </w:p>
    <w:p w14:paraId="0DA6DBBF" w14:textId="77777777" w:rsidR="00995460" w:rsidRPr="00043D1A" w:rsidRDefault="00995460" w:rsidP="00043D1A">
      <w:pPr>
        <w:spacing w:line="360" w:lineRule="auto"/>
        <w:jc w:val="center"/>
        <w:rPr>
          <w:rFonts w:ascii="Times New Roman" w:hAnsi="Times New Roman" w:cs="Times New Roman"/>
          <w:lang w:val="en-US"/>
        </w:rPr>
      </w:pPr>
      <w:proofErr w:type="gramStart"/>
      <w:r w:rsidRPr="00043D1A">
        <w:rPr>
          <w:rFonts w:ascii="Times New Roman" w:hAnsi="Times New Roman" w:cs="Times New Roman"/>
          <w:lang w:val="en-US"/>
        </w:rPr>
        <w:t>for</w:t>
      </w:r>
      <w:proofErr w:type="gramEnd"/>
      <w:r w:rsidRPr="00043D1A">
        <w:rPr>
          <w:rFonts w:ascii="Times New Roman" w:hAnsi="Times New Roman" w:cs="Times New Roman"/>
          <w:lang w:val="en-US"/>
        </w:rPr>
        <w:t xml:space="preserve"> a multi</w:t>
      </w:r>
      <w:r w:rsidR="00655953" w:rsidRPr="00043D1A">
        <w:rPr>
          <w:rFonts w:ascii="Times New Roman" w:hAnsi="Times New Roman" w:cs="Times New Roman"/>
          <w:lang w:val="en-US"/>
        </w:rPr>
        <w:t>-</w:t>
      </w:r>
      <w:r w:rsidRPr="00043D1A">
        <w:rPr>
          <w:rFonts w:ascii="Times New Roman" w:hAnsi="Times New Roman" w:cs="Times New Roman"/>
          <w:lang w:val="en-US"/>
        </w:rPr>
        <w:t>well plate in the primary screen.</w:t>
      </w:r>
    </w:p>
    <w:p w14:paraId="668C7E49" w14:textId="77777777" w:rsidR="00995460" w:rsidRPr="00043D1A" w:rsidRDefault="00995460" w:rsidP="00043D1A">
      <w:pPr>
        <w:spacing w:line="360" w:lineRule="auto"/>
        <w:jc w:val="both"/>
        <w:rPr>
          <w:rFonts w:ascii="Times New Roman" w:hAnsi="Times New Roman" w:cs="Times New Roman"/>
          <w:highlight w:val="yellow"/>
          <w:lang w:val="en-US"/>
        </w:rPr>
      </w:pPr>
      <w:bookmarkStart w:id="4" w:name="_GoBack"/>
      <w:bookmarkEnd w:id="4"/>
    </w:p>
    <w:p w14:paraId="3C4351BF" w14:textId="026BE8A1" w:rsidR="0051495A" w:rsidRPr="00043D1A" w:rsidRDefault="0051495A" w:rsidP="00043D1A">
      <w:pPr>
        <w:pStyle w:val="berschrift2"/>
        <w:spacing w:line="360" w:lineRule="auto"/>
        <w:jc w:val="both"/>
        <w:rPr>
          <w:rFonts w:ascii="Times New Roman" w:hAnsi="Times New Roman" w:cs="Times New Roman"/>
          <w:color w:val="000000" w:themeColor="text1"/>
          <w:sz w:val="24"/>
          <w:szCs w:val="24"/>
          <w:lang w:val="en-US"/>
        </w:rPr>
      </w:pPr>
      <w:r w:rsidRPr="00043D1A">
        <w:rPr>
          <w:rFonts w:ascii="Times New Roman" w:hAnsi="Times New Roman" w:cs="Times New Roman"/>
          <w:color w:val="000000" w:themeColor="text1"/>
          <w:sz w:val="24"/>
          <w:szCs w:val="24"/>
          <w:lang w:val="en-US"/>
        </w:rPr>
        <w:t>Secondary Screen</w:t>
      </w:r>
    </w:p>
    <w:p w14:paraId="2EDCAF4A" w14:textId="5CDAC4E4" w:rsidR="00786F67" w:rsidRPr="00043D1A" w:rsidRDefault="00995460"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The secondary screen</w:t>
      </w:r>
      <w:r w:rsidR="00786F67" w:rsidRPr="00043D1A">
        <w:rPr>
          <w:rFonts w:ascii="Times New Roman" w:hAnsi="Times New Roman" w:cs="Times New Roman"/>
          <w:lang w:val="en-US"/>
        </w:rPr>
        <w:t xml:space="preserve"> was</w:t>
      </w:r>
      <w:r w:rsidRPr="00043D1A">
        <w:rPr>
          <w:rFonts w:ascii="Times New Roman" w:hAnsi="Times New Roman" w:cs="Times New Roman"/>
          <w:lang w:val="en-US"/>
        </w:rPr>
        <w:t xml:space="preserve"> performed in </w:t>
      </w:r>
      <w:r w:rsidR="0051495A" w:rsidRPr="00043D1A">
        <w:rPr>
          <w:rFonts w:ascii="Times New Roman" w:hAnsi="Times New Roman" w:cs="Times New Roman"/>
          <w:lang w:val="en-US"/>
        </w:rPr>
        <w:t>three independent experiments</w:t>
      </w:r>
      <w:r w:rsidR="008906DB" w:rsidRPr="00043D1A">
        <w:rPr>
          <w:rFonts w:ascii="Times New Roman" w:hAnsi="Times New Roman" w:cs="Times New Roman"/>
          <w:lang w:val="en-US"/>
        </w:rPr>
        <w:t xml:space="preserve"> of duplicates</w:t>
      </w:r>
      <w:r w:rsidR="0051495A" w:rsidRPr="00043D1A">
        <w:rPr>
          <w:rFonts w:ascii="Times New Roman" w:hAnsi="Times New Roman" w:cs="Times New Roman"/>
          <w:lang w:val="en-US"/>
        </w:rPr>
        <w:t xml:space="preserve"> </w:t>
      </w:r>
      <w:r w:rsidRPr="00043D1A">
        <w:rPr>
          <w:rFonts w:ascii="Times New Roman" w:hAnsi="Times New Roman" w:cs="Times New Roman"/>
          <w:lang w:val="en-US"/>
        </w:rPr>
        <w:t xml:space="preserve">with three independent </w:t>
      </w:r>
      <w:proofErr w:type="spellStart"/>
      <w:r w:rsidRPr="00043D1A">
        <w:rPr>
          <w:rFonts w:ascii="Times New Roman" w:hAnsi="Times New Roman" w:cs="Times New Roman"/>
          <w:lang w:val="en-US"/>
        </w:rPr>
        <w:t>siRNAs</w:t>
      </w:r>
      <w:proofErr w:type="spellEnd"/>
      <w:r w:rsidRPr="00043D1A">
        <w:rPr>
          <w:rFonts w:ascii="Times New Roman" w:hAnsi="Times New Roman" w:cs="Times New Roman"/>
          <w:lang w:val="en-US"/>
        </w:rPr>
        <w:t xml:space="preserve"> from a different vendor (</w:t>
      </w:r>
      <w:proofErr w:type="spellStart"/>
      <w:r w:rsidRPr="00043D1A">
        <w:rPr>
          <w:rFonts w:ascii="Times New Roman" w:hAnsi="Times New Roman" w:cs="Times New Roman"/>
          <w:lang w:val="en-US"/>
        </w:rPr>
        <w:t>Ambion</w:t>
      </w:r>
      <w:proofErr w:type="spellEnd"/>
      <w:r w:rsidRPr="00043D1A">
        <w:rPr>
          <w:rFonts w:ascii="Times New Roman" w:hAnsi="Times New Roman" w:cs="Times New Roman"/>
          <w:lang w:val="en-US"/>
        </w:rPr>
        <w:t>)</w:t>
      </w:r>
      <w:r w:rsidR="00786F67" w:rsidRPr="00043D1A">
        <w:rPr>
          <w:rFonts w:ascii="Times New Roman" w:hAnsi="Times New Roman" w:cs="Times New Roman"/>
          <w:lang w:val="en-US"/>
        </w:rPr>
        <w:t xml:space="preserve">. The </w:t>
      </w:r>
      <w:proofErr w:type="spellStart"/>
      <w:r w:rsidR="00786F67" w:rsidRPr="00043D1A">
        <w:rPr>
          <w:rFonts w:ascii="Times New Roman" w:hAnsi="Times New Roman" w:cs="Times New Roman"/>
          <w:lang w:val="en-US"/>
        </w:rPr>
        <w:t>siRNAs</w:t>
      </w:r>
      <w:proofErr w:type="spellEnd"/>
      <w:r w:rsidR="00786F67" w:rsidRPr="00043D1A">
        <w:rPr>
          <w:rFonts w:ascii="Times New Roman" w:hAnsi="Times New Roman" w:cs="Times New Roman"/>
          <w:lang w:val="en-US"/>
        </w:rPr>
        <w:t xml:space="preserve"> were randomly spotted on 96-well plates fo</w:t>
      </w:r>
      <w:r w:rsidR="00C81A27" w:rsidRPr="00043D1A">
        <w:rPr>
          <w:rFonts w:ascii="Times New Roman" w:hAnsi="Times New Roman" w:cs="Times New Roman"/>
          <w:lang w:val="en-US"/>
        </w:rPr>
        <w:t>r reverse transfection as above</w:t>
      </w:r>
      <w:r w:rsidR="00786F67" w:rsidRPr="00043D1A">
        <w:rPr>
          <w:rFonts w:ascii="Times New Roman" w:hAnsi="Times New Roman" w:cs="Times New Roman"/>
          <w:lang w:val="en-US"/>
        </w:rPr>
        <w:t xml:space="preserve">. Each </w:t>
      </w:r>
      <w:r w:rsidR="008906DB" w:rsidRPr="00043D1A">
        <w:rPr>
          <w:rFonts w:ascii="Times New Roman" w:hAnsi="Times New Roman" w:cs="Times New Roman"/>
          <w:lang w:val="en-US"/>
        </w:rPr>
        <w:t xml:space="preserve">of the twelve </w:t>
      </w:r>
      <w:r w:rsidR="00786F67" w:rsidRPr="00043D1A">
        <w:rPr>
          <w:rFonts w:ascii="Times New Roman" w:hAnsi="Times New Roman" w:cs="Times New Roman"/>
          <w:lang w:val="en-US"/>
        </w:rPr>
        <w:t>plate</w:t>
      </w:r>
      <w:r w:rsidR="008906DB" w:rsidRPr="00043D1A">
        <w:rPr>
          <w:rFonts w:ascii="Times New Roman" w:hAnsi="Times New Roman" w:cs="Times New Roman"/>
          <w:lang w:val="en-US"/>
        </w:rPr>
        <w:t>s</w:t>
      </w:r>
      <w:r w:rsidR="00786F67" w:rsidRPr="00043D1A">
        <w:rPr>
          <w:rFonts w:ascii="Times New Roman" w:hAnsi="Times New Roman" w:cs="Times New Roman"/>
          <w:lang w:val="en-US"/>
        </w:rPr>
        <w:t xml:space="preserve"> of the secondary screen contained four </w:t>
      </w:r>
      <w:proofErr w:type="spellStart"/>
      <w:r w:rsidR="00786F67" w:rsidRPr="00043D1A">
        <w:rPr>
          <w:rFonts w:ascii="Times New Roman" w:hAnsi="Times New Roman" w:cs="Times New Roman"/>
          <w:lang w:val="en-US"/>
        </w:rPr>
        <w:t>siRNA</w:t>
      </w:r>
      <w:proofErr w:type="spellEnd"/>
      <w:r w:rsidR="00786F67" w:rsidRPr="00043D1A">
        <w:rPr>
          <w:rFonts w:ascii="Times New Roman" w:hAnsi="Times New Roman" w:cs="Times New Roman"/>
          <w:lang w:val="en-US"/>
        </w:rPr>
        <w:t xml:space="preserve"> transfection controls (cytotoxic </w:t>
      </w:r>
      <w:proofErr w:type="spellStart"/>
      <w:r w:rsidR="00786F67" w:rsidRPr="00043D1A">
        <w:rPr>
          <w:rFonts w:ascii="Times New Roman" w:hAnsi="Times New Roman" w:cs="Times New Roman"/>
          <w:lang w:val="en-US"/>
        </w:rPr>
        <w:t>siRNA</w:t>
      </w:r>
      <w:proofErr w:type="spellEnd"/>
      <w:r w:rsidR="00786F67" w:rsidRPr="00043D1A">
        <w:rPr>
          <w:rFonts w:ascii="Times New Roman" w:hAnsi="Times New Roman" w:cs="Times New Roman"/>
          <w:lang w:val="en-US"/>
        </w:rPr>
        <w:t xml:space="preserve">), four scrambled controls (scrambled </w:t>
      </w:r>
      <w:proofErr w:type="spellStart"/>
      <w:r w:rsidR="00786F67" w:rsidRPr="00043D1A">
        <w:rPr>
          <w:rFonts w:ascii="Times New Roman" w:hAnsi="Times New Roman" w:cs="Times New Roman"/>
          <w:lang w:val="en-US"/>
        </w:rPr>
        <w:t>siRNA</w:t>
      </w:r>
      <w:proofErr w:type="spellEnd"/>
      <w:r w:rsidR="00786F67" w:rsidRPr="00043D1A">
        <w:rPr>
          <w:rFonts w:ascii="Times New Roman" w:hAnsi="Times New Roman" w:cs="Times New Roman"/>
          <w:lang w:val="en-US"/>
        </w:rPr>
        <w:t>), four anti-reporter controls (</w:t>
      </w:r>
      <w:proofErr w:type="spellStart"/>
      <w:r w:rsidR="00786F67" w:rsidRPr="00043D1A">
        <w:rPr>
          <w:rFonts w:ascii="Times New Roman" w:hAnsi="Times New Roman" w:cs="Times New Roman"/>
          <w:lang w:val="en-US"/>
        </w:rPr>
        <w:t>RNAi</w:t>
      </w:r>
      <w:proofErr w:type="spellEnd"/>
      <w:r w:rsidR="00786F67" w:rsidRPr="00043D1A">
        <w:rPr>
          <w:rFonts w:ascii="Times New Roman" w:hAnsi="Times New Roman" w:cs="Times New Roman"/>
          <w:lang w:val="en-US"/>
        </w:rPr>
        <w:t xml:space="preserve"> against GFP) and eight no-virus controls (wells to which no virus was added). </w:t>
      </w:r>
      <w:proofErr w:type="gramStart"/>
      <w:r w:rsidR="00786F67" w:rsidRPr="00043D1A">
        <w:rPr>
          <w:rFonts w:ascii="Times New Roman" w:hAnsi="Times New Roman" w:cs="Times New Roman"/>
          <w:lang w:val="en-US"/>
        </w:rPr>
        <w:t xml:space="preserve">Reverse transfection of </w:t>
      </w:r>
      <w:proofErr w:type="spellStart"/>
      <w:r w:rsidR="00786F67" w:rsidRPr="00043D1A">
        <w:rPr>
          <w:rFonts w:ascii="Times New Roman" w:hAnsi="Times New Roman" w:cs="Times New Roman"/>
          <w:lang w:val="en-US"/>
        </w:rPr>
        <w:t>siRNA</w:t>
      </w:r>
      <w:proofErr w:type="spellEnd"/>
      <w:r w:rsidR="00786F67" w:rsidRPr="00043D1A">
        <w:rPr>
          <w:rFonts w:ascii="Times New Roman" w:hAnsi="Times New Roman" w:cs="Times New Roman"/>
          <w:lang w:val="en-US"/>
        </w:rPr>
        <w:t xml:space="preserve"> was performed by seeding the cells into a well </w:t>
      </w:r>
      <w:r w:rsidR="00786F67" w:rsidRPr="00043D1A">
        <w:rPr>
          <w:rFonts w:ascii="Times New Roman" w:hAnsi="Times New Roman" w:cs="Times New Roman"/>
          <w:lang w:val="en-US"/>
        </w:rPr>
        <w:lastRenderedPageBreak/>
        <w:t>containing 20µl of transfection mix</w:t>
      </w:r>
      <w:proofErr w:type="gramEnd"/>
      <w:r w:rsidR="00786F67" w:rsidRPr="00043D1A">
        <w:rPr>
          <w:rFonts w:ascii="Times New Roman" w:hAnsi="Times New Roman" w:cs="Times New Roman"/>
          <w:lang w:val="en-US"/>
        </w:rPr>
        <w:t xml:space="preserve">. The transfection mix </w:t>
      </w:r>
      <w:r w:rsidR="00F36727">
        <w:rPr>
          <w:rFonts w:ascii="Times New Roman" w:hAnsi="Times New Roman" w:cs="Times New Roman"/>
          <w:lang w:val="en-US"/>
        </w:rPr>
        <w:t xml:space="preserve">for one well contained 0.1µl </w:t>
      </w:r>
      <w:proofErr w:type="spellStart"/>
      <w:r w:rsidR="00F36727">
        <w:rPr>
          <w:rFonts w:ascii="Times New Roman" w:hAnsi="Times New Roman" w:cs="Times New Roman"/>
          <w:lang w:val="en-US"/>
        </w:rPr>
        <w:t>Lip</w:t>
      </w:r>
      <w:r w:rsidR="00786F67" w:rsidRPr="00043D1A">
        <w:rPr>
          <w:rFonts w:ascii="Times New Roman" w:hAnsi="Times New Roman" w:cs="Times New Roman"/>
          <w:lang w:val="en-US"/>
        </w:rPr>
        <w:t>ofectamine</w:t>
      </w:r>
      <w:proofErr w:type="spellEnd"/>
      <w:r w:rsidR="00786F67" w:rsidRPr="00043D1A">
        <w:rPr>
          <w:rFonts w:ascii="Times New Roman" w:hAnsi="Times New Roman" w:cs="Times New Roman"/>
          <w:lang w:val="en-US"/>
        </w:rPr>
        <w:t xml:space="preserve"> </w:t>
      </w:r>
      <w:proofErr w:type="spellStart"/>
      <w:r w:rsidR="00786F67" w:rsidRPr="00043D1A">
        <w:rPr>
          <w:rFonts w:ascii="Times New Roman" w:hAnsi="Times New Roman" w:cs="Times New Roman"/>
          <w:lang w:val="en-US"/>
        </w:rPr>
        <w:t>RNAimax</w:t>
      </w:r>
      <w:proofErr w:type="spellEnd"/>
      <w:r w:rsidR="00786F67" w:rsidRPr="00043D1A">
        <w:rPr>
          <w:rFonts w:ascii="Times New Roman" w:hAnsi="Times New Roman" w:cs="Times New Roman"/>
          <w:lang w:val="en-US"/>
        </w:rPr>
        <w:t xml:space="preserve"> (Invitrogen), 14.9µl </w:t>
      </w:r>
      <w:proofErr w:type="spellStart"/>
      <w:r w:rsidR="00786F67" w:rsidRPr="00043D1A">
        <w:rPr>
          <w:rFonts w:ascii="Times New Roman" w:hAnsi="Times New Roman" w:cs="Times New Roman"/>
          <w:lang w:val="en-US"/>
        </w:rPr>
        <w:t>Optimem</w:t>
      </w:r>
      <w:proofErr w:type="spellEnd"/>
      <w:r w:rsidR="00786F67" w:rsidRPr="00043D1A">
        <w:rPr>
          <w:rFonts w:ascii="Times New Roman" w:hAnsi="Times New Roman" w:cs="Times New Roman"/>
          <w:lang w:val="en-US"/>
        </w:rPr>
        <w:t xml:space="preserve"> and 5µl of 1µM </w:t>
      </w:r>
      <w:proofErr w:type="spellStart"/>
      <w:r w:rsidR="00786F67" w:rsidRPr="00043D1A">
        <w:rPr>
          <w:rFonts w:ascii="Times New Roman" w:hAnsi="Times New Roman" w:cs="Times New Roman"/>
          <w:lang w:val="en-US"/>
        </w:rPr>
        <w:t>siRNA</w:t>
      </w:r>
      <w:proofErr w:type="spellEnd"/>
      <w:r w:rsidR="00786F67" w:rsidRPr="00043D1A">
        <w:rPr>
          <w:rFonts w:ascii="Times New Roman" w:hAnsi="Times New Roman" w:cs="Times New Roman"/>
          <w:lang w:val="en-US"/>
        </w:rPr>
        <w:t xml:space="preserve"> (diluted in </w:t>
      </w:r>
      <w:proofErr w:type="spellStart"/>
      <w:r w:rsidR="00786F67" w:rsidRPr="00043D1A">
        <w:rPr>
          <w:rFonts w:ascii="Times New Roman" w:hAnsi="Times New Roman" w:cs="Times New Roman"/>
          <w:lang w:val="en-US"/>
        </w:rPr>
        <w:t>RNase</w:t>
      </w:r>
      <w:proofErr w:type="spellEnd"/>
      <w:r w:rsidR="00786F67" w:rsidRPr="00043D1A">
        <w:rPr>
          <w:rFonts w:ascii="Times New Roman" w:hAnsi="Times New Roman" w:cs="Times New Roman"/>
          <w:lang w:val="en-US"/>
        </w:rPr>
        <w:t xml:space="preserve"> free ddH2O). In each well, </w:t>
      </w:r>
      <w:r w:rsidR="0025694D" w:rsidRPr="00043D1A">
        <w:rPr>
          <w:rFonts w:ascii="Times New Roman" w:hAnsi="Times New Roman" w:cs="Times New Roman"/>
          <w:lang w:val="en-US"/>
        </w:rPr>
        <w:t>3000</w:t>
      </w:r>
      <w:r w:rsidR="00786F67" w:rsidRPr="00043D1A">
        <w:rPr>
          <w:rFonts w:ascii="Times New Roman" w:hAnsi="Times New Roman" w:cs="Times New Roman"/>
          <w:lang w:val="en-US"/>
        </w:rPr>
        <w:t xml:space="preserve"> cells were seeded in 50 µl/well of complete medium. Cells were then left at 37</w:t>
      </w:r>
      <w:r w:rsidR="00786F67" w:rsidRPr="00043D1A">
        <w:rPr>
          <w:rFonts w:ascii="Times New Roman" w:hAnsi="Times New Roman" w:cs="Times New Roman"/>
          <w:vertAlign w:val="superscript"/>
          <w:lang w:val="en-US"/>
        </w:rPr>
        <w:t>o</w:t>
      </w:r>
      <w:r w:rsidR="00786F67" w:rsidRPr="00043D1A">
        <w:rPr>
          <w:rFonts w:ascii="Times New Roman" w:hAnsi="Times New Roman" w:cs="Times New Roman"/>
          <w:lang w:val="en-US"/>
        </w:rPr>
        <w:t xml:space="preserve">C for </w:t>
      </w:r>
      <w:r w:rsidR="0025694D" w:rsidRPr="00043D1A">
        <w:rPr>
          <w:rFonts w:ascii="Times New Roman" w:hAnsi="Times New Roman" w:cs="Times New Roman"/>
          <w:lang w:val="en-US"/>
        </w:rPr>
        <w:t>60</w:t>
      </w:r>
      <w:r w:rsidR="00786F67" w:rsidRPr="00043D1A">
        <w:rPr>
          <w:rFonts w:ascii="Times New Roman" w:hAnsi="Times New Roman" w:cs="Times New Roman"/>
          <w:lang w:val="en-US"/>
        </w:rPr>
        <w:t>h prior to infection.</w:t>
      </w:r>
    </w:p>
    <w:p w14:paraId="7E86DD6D" w14:textId="43D6151E" w:rsidR="0025694D" w:rsidRPr="00043D1A" w:rsidRDefault="0025694D" w:rsidP="00043D1A">
      <w:pPr>
        <w:spacing w:line="360" w:lineRule="auto"/>
        <w:jc w:val="both"/>
        <w:rPr>
          <w:rFonts w:ascii="Times New Roman" w:hAnsi="Times New Roman" w:cs="Times New Roman"/>
          <w:lang w:val="en-US"/>
        </w:rPr>
      </w:pPr>
      <w:r w:rsidRPr="00043D1A">
        <w:rPr>
          <w:rFonts w:ascii="Times New Roman" w:hAnsi="Times New Roman" w:cs="Times New Roman"/>
          <w:lang w:val="en-US"/>
        </w:rPr>
        <w:t xml:space="preserve">Infection and staining were carried out as in the primary screen. Imaging was performed on a Pathway 855 automated microscopy station (Becton Dickinson) using a 10x objective (Olympus) employing a laser-based autofocus every image. Cell numbers and raw infection indices for each well were determined using a MATLAB-based infection scoring procedure (The </w:t>
      </w:r>
      <w:proofErr w:type="spellStart"/>
      <w:r w:rsidRPr="00043D1A">
        <w:rPr>
          <w:rFonts w:ascii="Times New Roman" w:hAnsi="Times New Roman" w:cs="Times New Roman"/>
          <w:lang w:val="en-US"/>
        </w:rPr>
        <w:t>Mathworks</w:t>
      </w:r>
      <w:proofErr w:type="spellEnd"/>
      <w:r w:rsidRPr="00043D1A">
        <w:rPr>
          <w:rFonts w:ascii="Times New Roman" w:hAnsi="Times New Roman" w:cs="Times New Roman"/>
          <w:lang w:val="en-US"/>
        </w:rPr>
        <w:t>) described previously</w:t>
      </w:r>
      <w:r w:rsidR="00F62A5E" w:rsidRPr="00043D1A">
        <w:rPr>
          <w:rFonts w:ascii="Times New Roman" w:hAnsi="Times New Roman" w:cs="Times New Roman"/>
          <w:lang w:val="en-US"/>
        </w:rPr>
        <w:t xml:space="preserve"> </w:t>
      </w:r>
      <w:r w:rsidR="00F62A5E"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&lt;EndNote&gt;&lt;Cite&gt;&lt;Author&gt;Engel&lt;/Author&gt;&lt;Year&gt;2011&lt;/Year&gt;&lt;RecNum&gt;354&lt;/RecNum&gt;&lt;DisplayText&gt;[5]&lt;/DisplayText&gt;&lt;record&gt;&lt;rec-number&gt;354&lt;/rec-number&gt;&lt;foreign-keys&gt;&lt;key app="EN" db-id="s025pzft4r5rawe5dftx59pxpe5rpdws2f9z"&gt;354&lt;/key&gt;&lt;/foreign-keys&gt;&lt;ref-type name="Journal Article"&gt;17&lt;/ref-type&gt;&lt;contributors&gt;&lt;authors&gt;&lt;author&gt;Engel, S.&lt;/author&gt;&lt;author&gt;Heger, T.&lt;/author&gt;&lt;author&gt;Mancini, R.&lt;/author&gt;&lt;author&gt;Herzog, F.&lt;/author&gt;&lt;author&gt;Kartenbeck, J.&lt;/author&gt;&lt;author&gt;Hayer, A.&lt;/author&gt;&lt;author&gt;Helenius, A.&lt;/author&gt;&lt;/authors&gt;&lt;/contributors&gt;&lt;auth-address&gt;ETH Zurich, Institute of Biochemistry, Schafmattstrasse 18, 8093 Zurich, Switzerland.&lt;/auth-address&gt;&lt;titles&gt;&lt;title&gt;Role of endosomes in simian virus 40 entry and infection&lt;/title&gt;&lt;secondary-title&gt;J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virology&lt;/abbr-1&gt;&lt;/alt-periodical&gt;&lt;pages&gt;4198-211&lt;/pages&gt;&lt;volume&gt;85&lt;/volume&gt;&lt;number&gt;9&lt;/number&gt;&lt;edition&gt;2011/02/25&lt;/edition&gt;&lt;keywords&gt;&lt;keyword&gt;Animals&lt;/keyword&gt;&lt;keyword&gt;Cell Line&lt;/keyword&gt;&lt;keyword&gt;Cercopithecus aethiops&lt;/keyword&gt;&lt;keyword&gt;*Endocytosis&lt;/keyword&gt;&lt;keyword&gt;Endosomes/*metabolism&lt;/keyword&gt;&lt;keyword&gt;Gene Silencing&lt;/keyword&gt;&lt;keyword&gt;Humans&lt;/keyword&gt;&lt;keyword&gt;Microscopy/methods&lt;/keyword&gt;&lt;keyword&gt;Simian virus 40/*physiology&lt;/keyword&gt;&lt;keyword&gt;*Virus Internalization&lt;/keyword&gt;&lt;/keywords&gt;&lt;dates&gt;&lt;year&gt;2011&lt;/year&gt;&lt;pub-dates&gt;&lt;date&gt;May&lt;/date&gt;&lt;/pub-dates&gt;&lt;/dates&gt;&lt;isbn&gt;1098-5514 (Electronic)&amp;#xD;0022-538X (Linking)&lt;/isbn&gt;&lt;accession-num&gt;21345959&lt;/accession-num&gt;&lt;work-type&gt;Research Support, Non-U.S. Gov&amp;apos;t&lt;/work-type&gt;&lt;urls&gt;&lt;related-urls&gt;&lt;url&gt;http://www.ncbi.nlm.nih.gov/pubmed/21345959&lt;/url&gt;&lt;/related-urls&gt;&lt;/urls&gt;&lt;custom2&gt;3126231&lt;/custom2&gt;&lt;electronic-resource-num&gt;10.1128/JVI.02179-10&lt;/electronic-resource-num&gt;&lt;language&gt;eng&lt;/language&gt;&lt;/record&gt;&lt;/Cite&gt;&lt;/EndNote&gt;</w:instrText>
      </w:r>
      <w:r w:rsidR="00F62A5E"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5" w:tooltip="Engel, 2011 #354" w:history="1">
        <w:r w:rsidR="00866896">
          <w:rPr>
            <w:rFonts w:ascii="Times New Roman" w:hAnsi="Times New Roman" w:cs="Times New Roman"/>
            <w:noProof/>
            <w:lang w:val="en-US"/>
          </w:rPr>
          <w:t>5</w:t>
        </w:r>
      </w:hyperlink>
      <w:r w:rsidR="00866896">
        <w:rPr>
          <w:rFonts w:ascii="Times New Roman" w:hAnsi="Times New Roman" w:cs="Times New Roman"/>
          <w:noProof/>
          <w:lang w:val="en-US"/>
        </w:rPr>
        <w:t>]</w:t>
      </w:r>
      <w:r w:rsidR="00F62A5E" w:rsidRPr="00043D1A">
        <w:rPr>
          <w:rFonts w:ascii="Times New Roman" w:hAnsi="Times New Roman" w:cs="Times New Roman"/>
          <w:lang w:val="en-US"/>
        </w:rPr>
        <w:fldChar w:fldCharType="end"/>
      </w:r>
      <w:r w:rsidRPr="00043D1A">
        <w:rPr>
          <w:rFonts w:ascii="Times New Roman" w:hAnsi="Times New Roman" w:cs="Times New Roman"/>
          <w:lang w:val="en-US"/>
        </w:rPr>
        <w:t xml:space="preserve">. The raw infection indices were normalized to scrambled </w:t>
      </w:r>
      <w:proofErr w:type="spellStart"/>
      <w:r w:rsidRPr="00043D1A">
        <w:rPr>
          <w:rFonts w:ascii="Times New Roman" w:hAnsi="Times New Roman" w:cs="Times New Roman"/>
          <w:lang w:val="en-US"/>
        </w:rPr>
        <w:t>siRNA</w:t>
      </w:r>
      <w:proofErr w:type="spellEnd"/>
      <w:r w:rsidRPr="00043D1A">
        <w:rPr>
          <w:rFonts w:ascii="Times New Roman" w:hAnsi="Times New Roman" w:cs="Times New Roman"/>
          <w:lang w:val="en-US"/>
        </w:rPr>
        <w:t xml:space="preserve"> transfected control cells to result in relative infection percentages. Otherwise hit scoring was carried out as for the primary screen. Validated hits were defined as positive for both primary and secondary screen</w:t>
      </w:r>
      <w:r w:rsidR="00FF567E" w:rsidRPr="00043D1A">
        <w:rPr>
          <w:rFonts w:ascii="Times New Roman" w:hAnsi="Times New Roman" w:cs="Times New Roman"/>
          <w:lang w:val="en-US"/>
        </w:rPr>
        <w:t>.</w:t>
      </w:r>
    </w:p>
    <w:p w14:paraId="13625524" w14:textId="77777777" w:rsidR="00995460" w:rsidRPr="00043D1A" w:rsidRDefault="00995460" w:rsidP="00043D1A">
      <w:pPr>
        <w:spacing w:line="360" w:lineRule="auto"/>
        <w:jc w:val="both"/>
        <w:rPr>
          <w:rFonts w:ascii="Times New Roman" w:hAnsi="Times New Roman" w:cs="Times New Roman"/>
          <w:highlight w:val="yellow"/>
          <w:lang w:val="en-US"/>
        </w:rPr>
      </w:pPr>
    </w:p>
    <w:p w14:paraId="3E691221" w14:textId="08EAF3A5" w:rsidR="00995460" w:rsidRPr="00043D1A" w:rsidRDefault="00655953" w:rsidP="00043D1A">
      <w:pPr>
        <w:pStyle w:val="berschrift3"/>
        <w:spacing w:line="360" w:lineRule="auto"/>
        <w:rPr>
          <w:rFonts w:ascii="Times New Roman" w:hAnsi="Times New Roman" w:cs="Times New Roman"/>
          <w:color w:val="auto"/>
        </w:rPr>
      </w:pPr>
      <w:r w:rsidRPr="00043D1A">
        <w:rPr>
          <w:rFonts w:ascii="Times New Roman" w:hAnsi="Times New Roman" w:cs="Times New Roman"/>
          <w:color w:val="auto"/>
        </w:rPr>
        <w:t>Integration of host factors with functional ge</w:t>
      </w:r>
      <w:r w:rsidR="00F36727">
        <w:rPr>
          <w:rFonts w:ascii="Times New Roman" w:hAnsi="Times New Roman" w:cs="Times New Roman"/>
          <w:color w:val="auto"/>
        </w:rPr>
        <w:t>ne interactions and annotations</w:t>
      </w:r>
    </w:p>
    <w:p w14:paraId="5FE963D6" w14:textId="355BF063" w:rsidR="00995460" w:rsidRPr="00043D1A" w:rsidRDefault="00655953" w:rsidP="00043D1A">
      <w:pPr>
        <w:spacing w:line="360" w:lineRule="auto"/>
        <w:jc w:val="both"/>
        <w:rPr>
          <w:rFonts w:ascii="Times New Roman" w:hAnsi="Times New Roman" w:cs="Times New Roman"/>
          <w:lang w:val="en-US"/>
        </w:rPr>
      </w:pPr>
      <w:r w:rsidRPr="00043D1A">
        <w:rPr>
          <w:rFonts w:ascii="Times New Roman" w:hAnsi="Times New Roman" w:cs="Times New Roman"/>
          <w:lang w:val="en-GB"/>
        </w:rPr>
        <w:t>F</w:t>
      </w:r>
      <w:r w:rsidR="00995460" w:rsidRPr="00043D1A">
        <w:rPr>
          <w:rFonts w:ascii="Times New Roman" w:hAnsi="Times New Roman" w:cs="Times New Roman"/>
          <w:lang w:val="en-GB"/>
        </w:rPr>
        <w:t xml:space="preserve">unctional annotation clustering </w:t>
      </w:r>
      <w:r w:rsidRPr="00043D1A">
        <w:rPr>
          <w:rFonts w:ascii="Times New Roman" w:hAnsi="Times New Roman" w:cs="Times New Roman"/>
          <w:lang w:val="en-GB"/>
        </w:rPr>
        <w:t xml:space="preserve">of DAVID </w:t>
      </w:r>
      <w:r w:rsidR="00995460" w:rsidRPr="00043D1A">
        <w:rPr>
          <w:rFonts w:ascii="Times New Roman" w:hAnsi="Times New Roman" w:cs="Times New Roman"/>
          <w:lang w:val="en-GB"/>
        </w:rPr>
        <w:t>was combined with the functional interactions described in the STRING database (</w:t>
      </w:r>
      <w:hyperlink r:id="rId15" w:history="1">
        <w:r w:rsidR="00995460" w:rsidRPr="00043D1A">
          <w:rPr>
            <w:rStyle w:val="Link"/>
            <w:rFonts w:ascii="Times New Roman" w:hAnsi="Times New Roman" w:cs="Times New Roman"/>
            <w:lang w:val="en-GB"/>
          </w:rPr>
          <w:t>www.string-db.org</w:t>
        </w:r>
      </w:hyperlink>
      <w:r w:rsidRPr="00043D1A">
        <w:rPr>
          <w:rFonts w:ascii="Times New Roman" w:hAnsi="Times New Roman" w:cs="Times New Roman"/>
          <w:lang w:val="en-US"/>
        </w:rPr>
        <w:t>), as described in</w:t>
      </w:r>
      <w:r w:rsidR="00352BE3" w:rsidRPr="00043D1A">
        <w:rPr>
          <w:rFonts w:ascii="Times New Roman" w:hAnsi="Times New Roman" w:cs="Times New Roman"/>
          <w:lang w:val="en-US"/>
        </w:rPr>
        <w:t xml:space="preserve"> </w:t>
      </w:r>
      <w:r w:rsidR="00352BE3" w:rsidRPr="00043D1A">
        <w:rPr>
          <w:rFonts w:ascii="Times New Roman" w:hAnsi="Times New Roman" w:cs="Times New Roman"/>
          <w:lang w:val="en-US"/>
        </w:rPr>
        <w:fldChar w:fldCharType="begin"/>
      </w:r>
      <w:r w:rsidR="00866896">
        <w:rPr>
          <w:rFonts w:ascii="Times New Roman" w:hAnsi="Times New Roman" w:cs="Times New Roman"/>
          <w:lang w:val="en-US"/>
        </w:rPr>
        <w:instrText xml:space="preserve"> ADDIN EN.CITE &lt;EndNote&gt;&lt;Cite&gt;&lt;Author&gt;Mercer&lt;/Author&gt;&lt;Year&gt;2012&lt;/Year&gt;&lt;RecNum&gt;1287&lt;/RecNum&gt;&lt;DisplayText&gt;[6]&lt;/DisplayText&gt;&lt;record&gt;&lt;rec-number&gt;1287&lt;/rec-number&gt;&lt;foreign-keys&gt;&lt;key app="EN" db-id="s025pzft4r5rawe5dftx59pxpe5rpdws2f9z"&gt;1287&lt;/key&gt;&lt;/foreign-keys&gt;&lt;ref-type name="Journal Article"&gt;17&lt;/ref-type&gt;&lt;contributors&gt;&lt;authors&gt;&lt;author&gt;Mercer, J.&lt;/author&gt;&lt;author&gt;Snijder, B.&lt;/author&gt;&lt;author&gt;Sacher, R.&lt;/author&gt;&lt;author&gt;Burkard, C.&lt;/author&gt;&lt;author&gt;Bleck, C. K.&lt;/author&gt;&lt;author&gt;Stahlberg, H.&lt;/author&gt;&lt;author&gt;Pelkmans, L.&lt;/author&gt;&lt;author&gt;Helenius, A.&lt;/author&gt;&lt;/authors&gt;&lt;/contributors&gt;&lt;auth-address&gt;Institute of Biochemistry, ETH Zurich, 8093 Zurich, Switzerland.&lt;/auth-address&gt;&lt;titles&gt;&lt;title&gt;RNAi screening reveals proteasome- and Cullin3-dependent stages in vaccinia virus infection&lt;/title&gt;&lt;secondary-title&gt;Cell Rep&lt;/secondary-title&gt;&lt;alt-title&gt;Cell reports&lt;/alt-title&gt;&lt;/titles&gt;&lt;pages&gt;1036-47&lt;/pages&gt;&lt;volume&gt;2&lt;/volume&gt;&lt;number&gt;4&lt;/number&gt;&lt;edition&gt;2012/10/23&lt;/edition&gt;&lt;keywords&gt;&lt;keyword&gt;Computational Biology&lt;/keyword&gt;&lt;keyword&gt;Cullin Proteins/*metabolism&lt;/keyword&gt;&lt;keyword&gt;DNA Replication&lt;/keyword&gt;&lt;keyword&gt;DNA, Viral&lt;/keyword&gt;&lt;keyword&gt;HeLa Cells&lt;/keyword&gt;&lt;keyword&gt;Humans&lt;/keyword&gt;&lt;keyword&gt;Proteasome Endopeptidase Complex/*metabolism&lt;/keyword&gt;&lt;keyword&gt;*RNA Interference&lt;/keyword&gt;&lt;keyword&gt;RNA, Small Interfering/metabolism&lt;/keyword&gt;&lt;keyword&gt;Ubiquitination&lt;/keyword&gt;&lt;keyword&gt;Vaccinia/*metabolism/pathology/virology&lt;/keyword&gt;&lt;keyword&gt;Vaccinia virus/*genetics/metabolism&lt;/keyword&gt;&lt;/keywords&gt;&lt;dates&gt;&lt;year&gt;2012&lt;/year&gt;&lt;pub-dates&gt;&lt;date&gt;Oct 25&lt;/date&gt;&lt;/pub-dates&gt;&lt;/dates&gt;&lt;isbn&gt;2211-1247 (Electronic)&lt;/isbn&gt;&lt;accession-num&gt;23084750&lt;/accession-num&gt;&lt;work-type&gt;Research Support, Non-U.S. Gov&amp;apos;t&lt;/work-type&gt;&lt;urls&gt;&lt;related-urls&gt;&lt;url&gt;http://www.ncbi.nlm.nih.gov/pubmed/23084750&lt;/url&gt;&lt;/related-urls&gt;&lt;/urls&gt;&lt;electronic-resource-num&gt;10.1016/j.celrep.2012.09.003&lt;/electronic-resource-num&gt;&lt;language&gt;eng&lt;/language&gt;&lt;/record&gt;&lt;/Cite&gt;&lt;/EndNote&gt;</w:instrText>
      </w:r>
      <w:r w:rsidR="00352BE3" w:rsidRPr="00043D1A">
        <w:rPr>
          <w:rFonts w:ascii="Times New Roman" w:hAnsi="Times New Roman" w:cs="Times New Roman"/>
          <w:lang w:val="en-US"/>
        </w:rPr>
        <w:fldChar w:fldCharType="separate"/>
      </w:r>
      <w:r w:rsidR="00866896">
        <w:rPr>
          <w:rFonts w:ascii="Times New Roman" w:hAnsi="Times New Roman" w:cs="Times New Roman"/>
          <w:noProof/>
          <w:lang w:val="en-US"/>
        </w:rPr>
        <w:t>[</w:t>
      </w:r>
      <w:hyperlink w:anchor="_ENREF_6" w:tooltip="Mercer, 2012 #1287" w:history="1">
        <w:r w:rsidR="00866896">
          <w:rPr>
            <w:rFonts w:ascii="Times New Roman" w:hAnsi="Times New Roman" w:cs="Times New Roman"/>
            <w:noProof/>
            <w:lang w:val="en-US"/>
          </w:rPr>
          <w:t>6</w:t>
        </w:r>
      </w:hyperlink>
      <w:r w:rsidR="00866896">
        <w:rPr>
          <w:rFonts w:ascii="Times New Roman" w:hAnsi="Times New Roman" w:cs="Times New Roman"/>
          <w:noProof/>
          <w:lang w:val="en-US"/>
        </w:rPr>
        <w:t>]</w:t>
      </w:r>
      <w:r w:rsidR="00352BE3" w:rsidRPr="00043D1A">
        <w:rPr>
          <w:rFonts w:ascii="Times New Roman" w:hAnsi="Times New Roman" w:cs="Times New Roman"/>
          <w:lang w:val="en-US"/>
        </w:rPr>
        <w:fldChar w:fldCharType="end"/>
      </w:r>
      <w:r w:rsidRPr="00043D1A">
        <w:rPr>
          <w:rFonts w:ascii="Times New Roman" w:hAnsi="Times New Roman" w:cs="Times New Roman"/>
          <w:lang w:val="en-US"/>
        </w:rPr>
        <w:t>.</w:t>
      </w:r>
    </w:p>
    <w:p w14:paraId="18A00462" w14:textId="77777777" w:rsidR="00043D1A" w:rsidRPr="00043D1A" w:rsidRDefault="00043D1A" w:rsidP="00043D1A">
      <w:pPr>
        <w:spacing w:line="360" w:lineRule="auto"/>
        <w:jc w:val="both"/>
        <w:rPr>
          <w:rFonts w:ascii="Times New Roman" w:hAnsi="Times New Roman" w:cs="Times New Roman"/>
          <w:lang w:val="en-US"/>
        </w:rPr>
      </w:pPr>
    </w:p>
    <w:p w14:paraId="783523FB" w14:textId="27ABD201" w:rsidR="00043D1A" w:rsidRP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rPr>
      </w:pPr>
      <w:proofErr w:type="spellStart"/>
      <w:r w:rsidRPr="00043D1A">
        <w:rPr>
          <w:rFonts w:ascii="Times New Roman" w:hAnsi="Times New Roman" w:cs="Times New Roman"/>
          <w:b/>
        </w:rPr>
        <w:t>Cell</w:t>
      </w:r>
      <w:proofErr w:type="spellEnd"/>
      <w:r w:rsidRPr="00043D1A">
        <w:rPr>
          <w:rFonts w:ascii="Times New Roman" w:hAnsi="Times New Roman" w:cs="Times New Roman"/>
          <w:b/>
        </w:rPr>
        <w:t xml:space="preserve"> </w:t>
      </w:r>
      <w:proofErr w:type="spellStart"/>
      <w:r w:rsidRPr="00043D1A">
        <w:rPr>
          <w:rFonts w:ascii="Times New Roman" w:hAnsi="Times New Roman" w:cs="Times New Roman"/>
          <w:b/>
        </w:rPr>
        <w:t>cycle</w:t>
      </w:r>
      <w:proofErr w:type="spellEnd"/>
      <w:r w:rsidRPr="00043D1A">
        <w:rPr>
          <w:rFonts w:ascii="Times New Roman" w:hAnsi="Times New Roman" w:cs="Times New Roman"/>
          <w:b/>
        </w:rPr>
        <w:t xml:space="preserve"> </w:t>
      </w:r>
      <w:proofErr w:type="spellStart"/>
      <w:r w:rsidRPr="00043D1A">
        <w:rPr>
          <w:rFonts w:ascii="Times New Roman" w:hAnsi="Times New Roman" w:cs="Times New Roman"/>
          <w:b/>
        </w:rPr>
        <w:t>analysis</w:t>
      </w:r>
      <w:proofErr w:type="spellEnd"/>
    </w:p>
    <w:p w14:paraId="29B24C5F" w14:textId="77777777" w:rsid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roofErr w:type="spellStart"/>
      <w:r w:rsidRPr="00043D1A">
        <w:rPr>
          <w:rFonts w:ascii="Times New Roman" w:hAnsi="Times New Roman" w:cs="Times New Roman"/>
        </w:rPr>
        <w:t>HeLa</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treated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cycle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inhibitors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above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for</w:t>
      </w:r>
      <w:proofErr w:type="spellEnd"/>
      <w:r w:rsidRPr="00043D1A">
        <w:rPr>
          <w:rFonts w:ascii="Times New Roman" w:hAnsi="Times New Roman" w:cs="Times New Roman"/>
        </w:rPr>
        <w:t xml:space="preserve"> 24h. Cells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trypsinized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pelleted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and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fixed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overnight</w:t>
      </w:r>
      <w:proofErr w:type="spellEnd"/>
      <w:r w:rsidRPr="00043D1A">
        <w:rPr>
          <w:rFonts w:ascii="Times New Roman" w:hAnsi="Times New Roman" w:cs="Times New Roman"/>
        </w:rPr>
        <w:t xml:space="preserve"> in </w:t>
      </w:r>
      <w:proofErr w:type="spellStart"/>
      <w:r w:rsidRPr="00043D1A">
        <w:rPr>
          <w:rFonts w:ascii="Times New Roman" w:hAnsi="Times New Roman" w:cs="Times New Roman"/>
        </w:rPr>
        <w:t>cold</w:t>
      </w:r>
      <w:proofErr w:type="spellEnd"/>
      <w:r w:rsidRPr="00043D1A">
        <w:rPr>
          <w:rFonts w:ascii="Times New Roman" w:hAnsi="Times New Roman" w:cs="Times New Roman"/>
        </w:rPr>
        <w:t xml:space="preserve"> 70% </w:t>
      </w:r>
      <w:proofErr w:type="spellStart"/>
      <w:r w:rsidRPr="00043D1A">
        <w:rPr>
          <w:rFonts w:ascii="Times New Roman" w:hAnsi="Times New Roman" w:cs="Times New Roman"/>
        </w:rPr>
        <w:t>ethanol</w:t>
      </w:r>
      <w:proofErr w:type="spellEnd"/>
      <w:r w:rsidRPr="00043D1A">
        <w:rPr>
          <w:rFonts w:ascii="Times New Roman" w:hAnsi="Times New Roman" w:cs="Times New Roman"/>
        </w:rPr>
        <w:t xml:space="preserve">. Cells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washed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thrice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PBS, </w:t>
      </w:r>
      <w:proofErr w:type="spellStart"/>
      <w:r w:rsidRPr="00043D1A">
        <w:rPr>
          <w:rFonts w:ascii="Times New Roman" w:hAnsi="Times New Roman" w:cs="Times New Roman"/>
        </w:rPr>
        <w:t>treated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RNase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cocktail</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Ambion</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incubated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50µg/ml </w:t>
      </w:r>
      <w:proofErr w:type="spellStart"/>
      <w:r w:rsidRPr="00043D1A">
        <w:rPr>
          <w:rFonts w:ascii="Times New Roman" w:hAnsi="Times New Roman" w:cs="Times New Roman"/>
        </w:rPr>
        <w:t>propidium</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iodide</w:t>
      </w:r>
      <w:proofErr w:type="spellEnd"/>
      <w:r w:rsidRPr="00043D1A">
        <w:rPr>
          <w:rFonts w:ascii="Times New Roman" w:hAnsi="Times New Roman" w:cs="Times New Roman"/>
        </w:rPr>
        <w:t xml:space="preserve"> (Sigma) </w:t>
      </w:r>
      <w:proofErr w:type="spellStart"/>
      <w:r w:rsidRPr="00043D1A">
        <w:rPr>
          <w:rFonts w:ascii="Times New Roman" w:hAnsi="Times New Roman" w:cs="Times New Roman"/>
        </w:rPr>
        <w:t>for</w:t>
      </w:r>
      <w:proofErr w:type="spellEnd"/>
      <w:r w:rsidRPr="00043D1A">
        <w:rPr>
          <w:rFonts w:ascii="Times New Roman" w:hAnsi="Times New Roman" w:cs="Times New Roman"/>
        </w:rPr>
        <w:t xml:space="preserve"> 15min, </w:t>
      </w:r>
      <w:proofErr w:type="spellStart"/>
      <w:r w:rsidRPr="00043D1A">
        <w:rPr>
          <w:rFonts w:ascii="Times New Roman" w:hAnsi="Times New Roman" w:cs="Times New Roman"/>
        </w:rPr>
        <w:t>and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the</w:t>
      </w:r>
      <w:proofErr w:type="spellEnd"/>
      <w:r w:rsidRPr="00043D1A">
        <w:rPr>
          <w:rFonts w:ascii="Times New Roman" w:hAnsi="Times New Roman" w:cs="Times New Roman"/>
        </w:rPr>
        <w:t xml:space="preserve"> DNA </w:t>
      </w:r>
      <w:proofErr w:type="spellStart"/>
      <w:r w:rsidRPr="00043D1A">
        <w:rPr>
          <w:rFonts w:ascii="Times New Roman" w:hAnsi="Times New Roman" w:cs="Times New Roman"/>
        </w:rPr>
        <w:t>content</w:t>
      </w:r>
      <w:proofErr w:type="spellEnd"/>
      <w:r w:rsidRPr="00043D1A">
        <w:rPr>
          <w:rFonts w:ascii="Times New Roman" w:hAnsi="Times New Roman" w:cs="Times New Roman"/>
        </w:rPr>
        <w:t xml:space="preserve"> was </w:t>
      </w:r>
      <w:proofErr w:type="spellStart"/>
      <w:r w:rsidRPr="00043D1A">
        <w:rPr>
          <w:rFonts w:ascii="Times New Roman" w:hAnsi="Times New Roman" w:cs="Times New Roman"/>
        </w:rPr>
        <w:t>determined</w:t>
      </w:r>
      <w:proofErr w:type="spellEnd"/>
      <w:r w:rsidRPr="00043D1A">
        <w:rPr>
          <w:rFonts w:ascii="Times New Roman" w:hAnsi="Times New Roman" w:cs="Times New Roman"/>
        </w:rPr>
        <w:t xml:space="preserve"> after </w:t>
      </w:r>
      <w:proofErr w:type="spellStart"/>
      <w:r w:rsidRPr="00043D1A">
        <w:rPr>
          <w:rFonts w:ascii="Times New Roman" w:hAnsi="Times New Roman" w:cs="Times New Roman"/>
        </w:rPr>
        <w:t>flow</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cytometry</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analysis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using</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FlowJo</w:t>
      </w:r>
      <w:proofErr w:type="spellEnd"/>
      <w:r w:rsidRPr="00043D1A">
        <w:rPr>
          <w:rFonts w:ascii="Times New Roman" w:hAnsi="Times New Roman" w:cs="Times New Roman"/>
        </w:rPr>
        <w:t xml:space="preserve"> (v9.2). </w:t>
      </w:r>
    </w:p>
    <w:p w14:paraId="5DCBC166" w14:textId="77777777" w:rsidR="00043D1A" w:rsidRP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4F1BA17" w14:textId="2070EFCA" w:rsidR="00043D1A" w:rsidRP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sidRPr="00043D1A">
        <w:rPr>
          <w:rFonts w:ascii="Times New Roman" w:hAnsi="Times New Roman" w:cs="Times New Roman"/>
          <w:b/>
          <w:bCs/>
        </w:rPr>
        <w:t xml:space="preserve">HPV16 </w:t>
      </w:r>
      <w:proofErr w:type="spellStart"/>
      <w:r w:rsidRPr="00043D1A">
        <w:rPr>
          <w:rFonts w:ascii="Times New Roman" w:hAnsi="Times New Roman" w:cs="Times New Roman"/>
          <w:b/>
          <w:bCs/>
        </w:rPr>
        <w:t>internalization</w:t>
      </w:r>
      <w:proofErr w:type="spellEnd"/>
      <w:r w:rsidRPr="00043D1A">
        <w:rPr>
          <w:rFonts w:ascii="Times New Roman" w:hAnsi="Times New Roman" w:cs="Times New Roman"/>
          <w:b/>
          <w:bCs/>
        </w:rPr>
        <w:t xml:space="preserve"> </w:t>
      </w:r>
      <w:proofErr w:type="spellStart"/>
      <w:r w:rsidRPr="00043D1A">
        <w:rPr>
          <w:rFonts w:ascii="Times New Roman" w:hAnsi="Times New Roman" w:cs="Times New Roman"/>
          <w:b/>
          <w:bCs/>
        </w:rPr>
        <w:t>assay</w:t>
      </w:r>
      <w:proofErr w:type="spellEnd"/>
    </w:p>
    <w:p w14:paraId="287CF68C" w14:textId="77777777" w:rsid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043D1A">
        <w:rPr>
          <w:rFonts w:ascii="Times New Roman" w:hAnsi="Times New Roman" w:cs="Times New Roman"/>
        </w:rPr>
        <w:t>2.5x10</w:t>
      </w:r>
      <w:r w:rsidRPr="00043D1A">
        <w:rPr>
          <w:rFonts w:ascii="Times New Roman" w:hAnsi="Times New Roman" w:cs="Times New Roman"/>
          <w:vertAlign w:val="superscript"/>
        </w:rPr>
        <w:t>5</w:t>
      </w:r>
      <w:r w:rsidRPr="00043D1A">
        <w:rPr>
          <w:rFonts w:ascii="Times New Roman" w:hAnsi="Times New Roman" w:cs="Times New Roman"/>
        </w:rPr>
        <w:t xml:space="preserve"> </w:t>
      </w:r>
      <w:proofErr w:type="spellStart"/>
      <w:r w:rsidRPr="00043D1A">
        <w:rPr>
          <w:rFonts w:ascii="Times New Roman" w:hAnsi="Times New Roman" w:cs="Times New Roman"/>
        </w:rPr>
        <w:t>HeLa</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treated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for</w:t>
      </w:r>
      <w:proofErr w:type="spellEnd"/>
      <w:r w:rsidRPr="00043D1A">
        <w:rPr>
          <w:rFonts w:ascii="Times New Roman" w:hAnsi="Times New Roman" w:cs="Times New Roman"/>
        </w:rPr>
        <w:t xml:space="preserve"> 16h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aphidicolin</w:t>
      </w:r>
      <w:proofErr w:type="spellEnd"/>
      <w:r w:rsidRPr="00043D1A">
        <w:rPr>
          <w:rFonts w:ascii="Times New Roman" w:hAnsi="Times New Roman" w:cs="Times New Roman"/>
        </w:rPr>
        <w:t xml:space="preserve">, after </w:t>
      </w:r>
      <w:proofErr w:type="spellStart"/>
      <w:r w:rsidRPr="00043D1A">
        <w:rPr>
          <w:rFonts w:ascii="Times New Roman" w:hAnsi="Times New Roman" w:cs="Times New Roman"/>
        </w:rPr>
        <w:t>which</w:t>
      </w:r>
      <w:proofErr w:type="spellEnd"/>
      <w:r w:rsidRPr="00043D1A">
        <w:rPr>
          <w:rFonts w:ascii="Times New Roman" w:hAnsi="Times New Roman" w:cs="Times New Roman"/>
        </w:rPr>
        <w:t xml:space="preserve"> AF488-HPV16 </w:t>
      </w:r>
      <w:proofErr w:type="spellStart"/>
      <w:r w:rsidRPr="00043D1A">
        <w:rPr>
          <w:rFonts w:ascii="Times New Roman" w:hAnsi="Times New Roman" w:cs="Times New Roman"/>
        </w:rPr>
        <w:t>PsV</w:t>
      </w:r>
      <w:proofErr w:type="spellEnd"/>
      <w:r w:rsidRPr="00043D1A">
        <w:rPr>
          <w:rFonts w:ascii="Times New Roman" w:hAnsi="Times New Roman" w:cs="Times New Roman"/>
        </w:rPr>
        <w:t xml:space="preserve"> (100 </w:t>
      </w:r>
      <w:proofErr w:type="spellStart"/>
      <w:r w:rsidRPr="00043D1A">
        <w:rPr>
          <w:rFonts w:ascii="Times New Roman" w:hAnsi="Times New Roman" w:cs="Times New Roman"/>
        </w:rPr>
        <w:t>vge</w:t>
      </w:r>
      <w:proofErr w:type="spellEnd"/>
      <w:r w:rsidRPr="00043D1A">
        <w:rPr>
          <w:rFonts w:ascii="Times New Roman" w:hAnsi="Times New Roman" w:cs="Times New Roman"/>
        </w:rPr>
        <w:t>/</w:t>
      </w:r>
      <w:proofErr w:type="spellStart"/>
      <w:r w:rsidRPr="00043D1A">
        <w:rPr>
          <w:rFonts w:ascii="Times New Roman" w:hAnsi="Times New Roman" w:cs="Times New Roman"/>
        </w:rPr>
        <w:t>cell</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allowed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to</w:t>
      </w:r>
      <w:proofErr w:type="spellEnd"/>
      <w:r w:rsidRPr="00043D1A">
        <w:rPr>
          <w:rFonts w:ascii="Times New Roman" w:hAnsi="Times New Roman" w:cs="Times New Roman"/>
        </w:rPr>
        <w:t xml:space="preserve"> bind </w:t>
      </w:r>
      <w:proofErr w:type="spellStart"/>
      <w:r w:rsidRPr="00043D1A">
        <w:rPr>
          <w:rFonts w:ascii="Times New Roman" w:hAnsi="Times New Roman" w:cs="Times New Roman"/>
        </w:rPr>
        <w:t>for</w:t>
      </w:r>
      <w:proofErr w:type="spellEnd"/>
      <w:r w:rsidRPr="00043D1A">
        <w:rPr>
          <w:rFonts w:ascii="Times New Roman" w:hAnsi="Times New Roman" w:cs="Times New Roman"/>
        </w:rPr>
        <w:t xml:space="preserve"> 1 h, </w:t>
      </w:r>
      <w:proofErr w:type="spellStart"/>
      <w:r w:rsidRPr="00043D1A">
        <w:rPr>
          <w:rFonts w:ascii="Times New Roman" w:hAnsi="Times New Roman" w:cs="Times New Roman"/>
        </w:rPr>
        <w:t>the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inoculum</w:t>
      </w:r>
      <w:proofErr w:type="spellEnd"/>
      <w:r w:rsidRPr="00043D1A">
        <w:rPr>
          <w:rFonts w:ascii="Times New Roman" w:hAnsi="Times New Roman" w:cs="Times New Roman"/>
        </w:rPr>
        <w:t xml:space="preserve"> was </w:t>
      </w:r>
      <w:proofErr w:type="spellStart"/>
      <w:r w:rsidRPr="00043D1A">
        <w:rPr>
          <w:rFonts w:ascii="Times New Roman" w:hAnsi="Times New Roman" w:cs="Times New Roman"/>
        </w:rPr>
        <w:t>removed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and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internalization</w:t>
      </w:r>
      <w:proofErr w:type="spellEnd"/>
      <w:r w:rsidRPr="00043D1A">
        <w:rPr>
          <w:rFonts w:ascii="Times New Roman" w:hAnsi="Times New Roman" w:cs="Times New Roman"/>
        </w:rPr>
        <w:t xml:space="preserve"> was </w:t>
      </w:r>
      <w:proofErr w:type="spellStart"/>
      <w:r w:rsidRPr="00043D1A">
        <w:rPr>
          <w:rFonts w:ascii="Times New Roman" w:hAnsi="Times New Roman" w:cs="Times New Roman"/>
        </w:rPr>
        <w:t>analyzed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at</w:t>
      </w:r>
      <w:proofErr w:type="spellEnd"/>
      <w:r w:rsidRPr="00043D1A">
        <w:rPr>
          <w:rFonts w:ascii="Times New Roman" w:hAnsi="Times New Roman" w:cs="Times New Roman"/>
        </w:rPr>
        <w:t xml:space="preserve"> 6h </w:t>
      </w:r>
      <w:proofErr w:type="spellStart"/>
      <w:r w:rsidRPr="00043D1A">
        <w:rPr>
          <w:rFonts w:ascii="Times New Roman" w:hAnsi="Times New Roman" w:cs="Times New Roman"/>
        </w:rPr>
        <w:t>p.i</w:t>
      </w:r>
      <w:proofErr w:type="spellEnd"/>
      <w:r w:rsidRPr="00043D1A">
        <w:rPr>
          <w:rFonts w:ascii="Times New Roman" w:hAnsi="Times New Roman" w:cs="Times New Roman"/>
        </w:rPr>
        <w:t xml:space="preserve">. in </w:t>
      </w:r>
      <w:proofErr w:type="spellStart"/>
      <w:r w:rsidRPr="00043D1A">
        <w:rPr>
          <w:rFonts w:ascii="Times New Roman" w:hAnsi="Times New Roman" w:cs="Times New Roman"/>
        </w:rPr>
        <w:t>the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presence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or</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absence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of</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aphidicolin</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To</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determine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the</w:t>
      </w:r>
      <w:proofErr w:type="spellEnd"/>
      <w:r w:rsidRPr="00043D1A">
        <w:rPr>
          <w:rFonts w:ascii="Times New Roman" w:hAnsi="Times New Roman" w:cs="Times New Roman"/>
        </w:rPr>
        <w:t xml:space="preserve"> total </w:t>
      </w:r>
      <w:proofErr w:type="spellStart"/>
      <w:r w:rsidRPr="00043D1A">
        <w:rPr>
          <w:rFonts w:ascii="Times New Roman" w:hAnsi="Times New Roman" w:cs="Times New Roman"/>
        </w:rPr>
        <w:t>amount</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of</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associated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virus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detached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non-</w:t>
      </w:r>
      <w:proofErr w:type="spellStart"/>
      <w:r w:rsidRPr="00043D1A">
        <w:rPr>
          <w:rFonts w:ascii="Times New Roman" w:hAnsi="Times New Roman" w:cs="Times New Roman"/>
        </w:rPr>
        <w:t>enzymatic</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dissociation</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solution</w:t>
      </w:r>
      <w:proofErr w:type="spellEnd"/>
      <w:r w:rsidRPr="00043D1A">
        <w:rPr>
          <w:rFonts w:ascii="Times New Roman" w:hAnsi="Times New Roman" w:cs="Times New Roman"/>
        </w:rPr>
        <w:t xml:space="preserve"> (Sigma), </w:t>
      </w:r>
      <w:proofErr w:type="spellStart"/>
      <w:r w:rsidRPr="00043D1A">
        <w:rPr>
          <w:rFonts w:ascii="Times New Roman" w:hAnsi="Times New Roman" w:cs="Times New Roman"/>
        </w:rPr>
        <w:t>whereas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for</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internalized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virus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cells</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treated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0.25% Trypsin/EDTA (</w:t>
      </w:r>
      <w:proofErr w:type="spellStart"/>
      <w:r w:rsidRPr="00043D1A">
        <w:rPr>
          <w:rFonts w:ascii="Times New Roman" w:hAnsi="Times New Roman" w:cs="Times New Roman"/>
        </w:rPr>
        <w:t>Gibco</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supplemented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50 µg/ml </w:t>
      </w:r>
      <w:proofErr w:type="spellStart"/>
      <w:r w:rsidRPr="00043D1A">
        <w:rPr>
          <w:rFonts w:ascii="Times New Roman" w:hAnsi="Times New Roman" w:cs="Times New Roman"/>
        </w:rPr>
        <w:lastRenderedPageBreak/>
        <w:t>Proteinase</w:t>
      </w:r>
      <w:proofErr w:type="spellEnd"/>
      <w:r w:rsidRPr="00043D1A">
        <w:rPr>
          <w:rFonts w:ascii="Times New Roman" w:hAnsi="Times New Roman" w:cs="Times New Roman"/>
        </w:rPr>
        <w:t xml:space="preserve"> K (Roche) </w:t>
      </w:r>
      <w:proofErr w:type="spellStart"/>
      <w:r w:rsidRPr="00043D1A">
        <w:rPr>
          <w:rFonts w:ascii="Times New Roman" w:hAnsi="Times New Roman" w:cs="Times New Roman"/>
        </w:rPr>
        <w:t>effectively</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removing</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surface-bound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virus</w:t>
      </w:r>
      <w:proofErr w:type="spellEnd"/>
      <w:r w:rsidRPr="00043D1A">
        <w:rPr>
          <w:rFonts w:ascii="Times New Roman" w:hAnsi="Times New Roman" w:cs="Times New Roman"/>
        </w:rPr>
        <w:t xml:space="preserve">. Cells </w:t>
      </w:r>
      <w:proofErr w:type="spellStart"/>
      <w:r w:rsidRPr="00043D1A">
        <w:rPr>
          <w:rFonts w:ascii="Times New Roman" w:hAnsi="Times New Roman" w:cs="Times New Roman"/>
        </w:rPr>
        <w:t>were</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fixed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with</w:t>
      </w:r>
      <w:proofErr w:type="spellEnd"/>
      <w:r w:rsidRPr="00043D1A">
        <w:rPr>
          <w:rFonts w:ascii="Times New Roman" w:hAnsi="Times New Roman" w:cs="Times New Roman"/>
        </w:rPr>
        <w:t xml:space="preserve"> 4% PFA </w:t>
      </w:r>
      <w:proofErr w:type="spellStart"/>
      <w:r w:rsidRPr="00043D1A">
        <w:rPr>
          <w:rFonts w:ascii="Times New Roman" w:hAnsi="Times New Roman" w:cs="Times New Roman"/>
        </w:rPr>
        <w:t>and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cell-associated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fluorescence</w:t>
      </w:r>
      <w:proofErr w:type="spellEnd"/>
      <w:r w:rsidRPr="00043D1A">
        <w:rPr>
          <w:rFonts w:ascii="Times New Roman" w:hAnsi="Times New Roman" w:cs="Times New Roman"/>
        </w:rPr>
        <w:t xml:space="preserve"> was </w:t>
      </w:r>
      <w:proofErr w:type="spellStart"/>
      <w:r w:rsidRPr="00043D1A">
        <w:rPr>
          <w:rFonts w:ascii="Times New Roman" w:hAnsi="Times New Roman" w:cs="Times New Roman"/>
        </w:rPr>
        <w:t>measured</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by</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flow</w:t>
      </w:r>
      <w:proofErr w:type="spellEnd"/>
      <w:r w:rsidRPr="00043D1A">
        <w:rPr>
          <w:rFonts w:ascii="Times New Roman" w:hAnsi="Times New Roman" w:cs="Times New Roman"/>
        </w:rPr>
        <w:t xml:space="preserve"> </w:t>
      </w:r>
      <w:proofErr w:type="spellStart"/>
      <w:r w:rsidRPr="00043D1A">
        <w:rPr>
          <w:rFonts w:ascii="Times New Roman" w:hAnsi="Times New Roman" w:cs="Times New Roman"/>
        </w:rPr>
        <w:t>cytometry</w:t>
      </w:r>
      <w:proofErr w:type="spellEnd"/>
      <w:r w:rsidRPr="00043D1A">
        <w:rPr>
          <w:rFonts w:ascii="Times New Roman" w:hAnsi="Times New Roman" w:cs="Times New Roman"/>
        </w:rPr>
        <w:t xml:space="preserve">. </w:t>
      </w:r>
    </w:p>
    <w:p w14:paraId="6CC74DE7" w14:textId="77777777" w:rsidR="00043D1A" w:rsidRPr="00043D1A" w:rsidRDefault="00043D1A" w:rsidP="0004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4D050DF" w14:textId="0BB7ACE8" w:rsidR="00043D1A" w:rsidRPr="00043D1A" w:rsidRDefault="00043D1A" w:rsidP="00043D1A">
      <w:pPr>
        <w:spacing w:line="360" w:lineRule="auto"/>
        <w:rPr>
          <w:rFonts w:ascii="Times New Roman" w:hAnsi="Times New Roman" w:cs="Times New Roman"/>
          <w:b/>
          <w:lang w:val="en-GB"/>
        </w:rPr>
      </w:pPr>
      <w:r w:rsidRPr="00043D1A">
        <w:rPr>
          <w:rFonts w:ascii="Times New Roman" w:hAnsi="Times New Roman" w:cs="Times New Roman"/>
          <w:b/>
          <w:lang w:val="en-GB"/>
        </w:rPr>
        <w:t>IBB-GFP nuclear import assay</w:t>
      </w:r>
    </w:p>
    <w:p w14:paraId="2B58FEC8" w14:textId="1893DEAD" w:rsidR="00CB299C" w:rsidRPr="00043D1A" w:rsidRDefault="00043D1A" w:rsidP="00043D1A">
      <w:pPr>
        <w:spacing w:line="360" w:lineRule="auto"/>
        <w:rPr>
          <w:rFonts w:ascii="Times New Roman" w:hAnsi="Times New Roman" w:cs="Times New Roman"/>
          <w:lang w:val="en-GB"/>
        </w:rPr>
      </w:pPr>
      <w:r w:rsidRPr="00043D1A">
        <w:rPr>
          <w:rFonts w:ascii="Times New Roman" w:hAnsi="Times New Roman" w:cs="Times New Roman"/>
          <w:lang w:val="en-GB"/>
        </w:rPr>
        <w:t>10</w:t>
      </w:r>
      <w:r w:rsidRPr="00043D1A">
        <w:rPr>
          <w:rFonts w:ascii="Times New Roman" w:hAnsi="Times New Roman" w:cs="Times New Roman"/>
          <w:vertAlign w:val="superscript"/>
          <w:lang w:val="en-GB"/>
        </w:rPr>
        <w:t>5</w:t>
      </w:r>
      <w:r w:rsidRPr="00043D1A">
        <w:rPr>
          <w:rFonts w:ascii="Times New Roman" w:hAnsi="Times New Roman" w:cs="Times New Roman"/>
          <w:lang w:val="en-GB"/>
        </w:rPr>
        <w:t xml:space="preserve"> </w:t>
      </w:r>
      <w:proofErr w:type="spellStart"/>
      <w:r w:rsidRPr="00043D1A">
        <w:rPr>
          <w:rFonts w:ascii="Times New Roman" w:hAnsi="Times New Roman" w:cs="Times New Roman"/>
          <w:lang w:val="en-GB"/>
        </w:rPr>
        <w:t>HeLa</w:t>
      </w:r>
      <w:proofErr w:type="spellEnd"/>
      <w:r w:rsidRPr="00043D1A">
        <w:rPr>
          <w:rFonts w:ascii="Times New Roman" w:hAnsi="Times New Roman" w:cs="Times New Roman"/>
          <w:lang w:val="en-GB"/>
        </w:rPr>
        <w:t xml:space="preserve"> IBB-GFP cells were seeded on glass cover slips, treated with 15µM </w:t>
      </w:r>
      <w:proofErr w:type="spellStart"/>
      <w:r w:rsidRPr="00043D1A">
        <w:rPr>
          <w:rFonts w:ascii="Times New Roman" w:hAnsi="Times New Roman" w:cs="Times New Roman"/>
          <w:lang w:val="en-GB"/>
        </w:rPr>
        <w:t>aphidicolin</w:t>
      </w:r>
      <w:proofErr w:type="spellEnd"/>
      <w:r w:rsidRPr="00043D1A">
        <w:rPr>
          <w:rFonts w:ascii="Times New Roman" w:hAnsi="Times New Roman" w:cs="Times New Roman"/>
          <w:lang w:val="en-GB"/>
        </w:rPr>
        <w:t xml:space="preserve"> and 10µg/ml </w:t>
      </w:r>
      <w:proofErr w:type="spellStart"/>
      <w:r w:rsidRPr="00043D1A">
        <w:rPr>
          <w:rFonts w:ascii="Times New Roman" w:hAnsi="Times New Roman" w:cs="Times New Roman"/>
          <w:lang w:val="en-GB"/>
        </w:rPr>
        <w:t>cycloheximide</w:t>
      </w:r>
      <w:proofErr w:type="spellEnd"/>
      <w:r w:rsidRPr="00043D1A">
        <w:rPr>
          <w:rFonts w:ascii="Times New Roman" w:hAnsi="Times New Roman" w:cs="Times New Roman"/>
          <w:lang w:val="en-GB"/>
        </w:rPr>
        <w:t xml:space="preserve"> to reduce the IBB-GFP signal for 18h, after which </w:t>
      </w:r>
      <w:proofErr w:type="spellStart"/>
      <w:r w:rsidRPr="00043D1A">
        <w:rPr>
          <w:rFonts w:ascii="Times New Roman" w:hAnsi="Times New Roman" w:cs="Times New Roman"/>
          <w:lang w:val="en-GB"/>
        </w:rPr>
        <w:t>cycloheximide</w:t>
      </w:r>
      <w:proofErr w:type="spellEnd"/>
      <w:r w:rsidRPr="00043D1A">
        <w:rPr>
          <w:rFonts w:ascii="Times New Roman" w:hAnsi="Times New Roman" w:cs="Times New Roman"/>
          <w:lang w:val="en-GB"/>
        </w:rPr>
        <w:t xml:space="preserve"> or both inhibitors were washed out. Cells were fixed in 4% PFA 10h after washout, and nuclei were stained with Hoechst. Microscopic images were acquired with a Hamamatsu EM-CCD digital camera connected to an Olympus IX70 inverted microscope using a 20x objective and </w:t>
      </w:r>
      <w:proofErr w:type="spellStart"/>
      <w:r w:rsidRPr="00043D1A">
        <w:rPr>
          <w:rFonts w:ascii="Times New Roman" w:hAnsi="Times New Roman" w:cs="Times New Roman"/>
          <w:lang w:val="en-GB"/>
        </w:rPr>
        <w:t>monochromator</w:t>
      </w:r>
      <w:proofErr w:type="spellEnd"/>
      <w:r w:rsidRPr="00043D1A">
        <w:rPr>
          <w:rFonts w:ascii="Times New Roman" w:hAnsi="Times New Roman" w:cs="Times New Roman"/>
          <w:lang w:val="en-GB"/>
        </w:rPr>
        <w:t xml:space="preserve"> (Till Photonics) excitation. </w:t>
      </w:r>
    </w:p>
    <w:p w14:paraId="1032F9C7" w14:textId="77777777" w:rsidR="00995460" w:rsidRPr="00043D1A" w:rsidRDefault="00995460" w:rsidP="00043D1A">
      <w:pPr>
        <w:spacing w:line="360" w:lineRule="auto"/>
        <w:rPr>
          <w:rFonts w:ascii="Times New Roman" w:hAnsi="Times New Roman" w:cs="Times New Roman"/>
        </w:rPr>
      </w:pPr>
    </w:p>
    <w:p w14:paraId="2065DF8C" w14:textId="778C31A4" w:rsidR="00C8025E" w:rsidRPr="00043D1A" w:rsidRDefault="00352BE3" w:rsidP="00043D1A">
      <w:pPr>
        <w:spacing w:line="360" w:lineRule="auto"/>
        <w:rPr>
          <w:rFonts w:ascii="Times New Roman" w:hAnsi="Times New Roman" w:cs="Times New Roman"/>
          <w:b/>
        </w:rPr>
      </w:pPr>
      <w:proofErr w:type="spellStart"/>
      <w:r w:rsidRPr="00043D1A">
        <w:rPr>
          <w:rFonts w:ascii="Times New Roman" w:hAnsi="Times New Roman" w:cs="Times New Roman"/>
          <w:b/>
        </w:rPr>
        <w:t>Supplemental</w:t>
      </w:r>
      <w:proofErr w:type="spellEnd"/>
      <w:r w:rsidRPr="00043D1A">
        <w:rPr>
          <w:rFonts w:ascii="Times New Roman" w:hAnsi="Times New Roman" w:cs="Times New Roman"/>
          <w:b/>
        </w:rPr>
        <w:t xml:space="preserve"> </w:t>
      </w:r>
      <w:proofErr w:type="spellStart"/>
      <w:r w:rsidRPr="00043D1A">
        <w:rPr>
          <w:rFonts w:ascii="Times New Roman" w:hAnsi="Times New Roman" w:cs="Times New Roman"/>
          <w:b/>
        </w:rPr>
        <w:t>references</w:t>
      </w:r>
      <w:proofErr w:type="spellEnd"/>
    </w:p>
    <w:p w14:paraId="7E4A3095" w14:textId="77777777" w:rsidR="00C8025E" w:rsidRPr="00043D1A" w:rsidRDefault="00C8025E" w:rsidP="00043D1A">
      <w:pPr>
        <w:spacing w:line="360" w:lineRule="auto"/>
        <w:rPr>
          <w:rFonts w:ascii="Times New Roman" w:hAnsi="Times New Roman" w:cs="Times New Roman"/>
        </w:rPr>
      </w:pPr>
    </w:p>
    <w:p w14:paraId="5F5708BD" w14:textId="77777777" w:rsidR="00866896" w:rsidRPr="00866896" w:rsidRDefault="00C8025E" w:rsidP="00866896">
      <w:pPr>
        <w:ind w:left="720" w:hanging="720"/>
        <w:rPr>
          <w:rFonts w:ascii="Cambria" w:hAnsi="Cambria" w:cs="Times New Roman"/>
          <w:noProof/>
          <w:szCs w:val="20"/>
        </w:rPr>
      </w:pPr>
      <w:r w:rsidRPr="00043D1A">
        <w:rPr>
          <w:rFonts w:ascii="Times New Roman" w:hAnsi="Times New Roman" w:cs="Times New Roman"/>
          <w:sz w:val="20"/>
          <w:szCs w:val="20"/>
        </w:rPr>
        <w:fldChar w:fldCharType="begin"/>
      </w:r>
      <w:r w:rsidRPr="00043D1A">
        <w:rPr>
          <w:rFonts w:ascii="Times New Roman" w:hAnsi="Times New Roman" w:cs="Times New Roman"/>
          <w:sz w:val="20"/>
          <w:szCs w:val="20"/>
        </w:rPr>
        <w:instrText xml:space="preserve"> ADDIN EN.REFLIST </w:instrText>
      </w:r>
      <w:r w:rsidRPr="00043D1A">
        <w:rPr>
          <w:rFonts w:ascii="Times New Roman" w:hAnsi="Times New Roman" w:cs="Times New Roman"/>
          <w:sz w:val="20"/>
          <w:szCs w:val="20"/>
        </w:rPr>
        <w:fldChar w:fldCharType="separate"/>
      </w:r>
      <w:bookmarkStart w:id="5" w:name="_ENREF_1"/>
      <w:r w:rsidR="00866896" w:rsidRPr="00866896">
        <w:rPr>
          <w:rFonts w:ascii="Cambria" w:hAnsi="Cambria" w:cs="Times New Roman"/>
          <w:noProof/>
          <w:szCs w:val="20"/>
        </w:rPr>
        <w:t>1. Snijder B, Sacher R, Ramo P, Damm EM, Liberali P, et al. (2009) Population context determines cell-to-cell variability in endocytosis and virus infection. Nature 461: 520-523.</w:t>
      </w:r>
      <w:bookmarkEnd w:id="5"/>
    </w:p>
    <w:p w14:paraId="446F0BAC" w14:textId="77777777" w:rsidR="00866896" w:rsidRPr="00866896" w:rsidRDefault="00866896" w:rsidP="00866896">
      <w:pPr>
        <w:ind w:left="720" w:hanging="720"/>
        <w:rPr>
          <w:rFonts w:ascii="Cambria" w:hAnsi="Cambria" w:cs="Times New Roman"/>
          <w:noProof/>
          <w:szCs w:val="20"/>
        </w:rPr>
      </w:pPr>
      <w:bookmarkStart w:id="6" w:name="_ENREF_2"/>
      <w:r w:rsidRPr="00866896">
        <w:rPr>
          <w:rFonts w:ascii="Cambria" w:hAnsi="Cambria" w:cs="Times New Roman"/>
          <w:noProof/>
          <w:szCs w:val="20"/>
        </w:rPr>
        <w:t>2. Carpenter AE, Jones TR, Lamprecht MR, Clarke C, Kang IH, et al. (2006) CellProfiler: image analysis software for identifying and quantifying cell phenotypes. Genome Biol 7: R100.</w:t>
      </w:r>
      <w:bookmarkEnd w:id="6"/>
    </w:p>
    <w:p w14:paraId="63212E78" w14:textId="77777777" w:rsidR="00866896" w:rsidRPr="00866896" w:rsidRDefault="00866896" w:rsidP="00866896">
      <w:pPr>
        <w:ind w:left="720" w:hanging="720"/>
        <w:rPr>
          <w:rFonts w:ascii="Cambria" w:hAnsi="Cambria" w:cs="Times New Roman"/>
          <w:noProof/>
          <w:szCs w:val="20"/>
        </w:rPr>
      </w:pPr>
      <w:bookmarkStart w:id="7" w:name="_ENREF_3"/>
      <w:r w:rsidRPr="00866896">
        <w:rPr>
          <w:rFonts w:ascii="Cambria" w:hAnsi="Cambria" w:cs="Times New Roman"/>
          <w:noProof/>
          <w:szCs w:val="20"/>
        </w:rPr>
        <w:t>3. Ramo P, Sacher R, Snijder B, Begemann B, Pelkmans L (2009) CellClassifier: supervised learning of cellular phenotypes. Bioinformatics 25: 3028-3030.</w:t>
      </w:r>
      <w:bookmarkEnd w:id="7"/>
    </w:p>
    <w:p w14:paraId="33671FA8" w14:textId="77777777" w:rsidR="00866896" w:rsidRPr="00866896" w:rsidRDefault="00866896" w:rsidP="00866896">
      <w:pPr>
        <w:ind w:left="720" w:hanging="720"/>
        <w:rPr>
          <w:rFonts w:ascii="Cambria" w:hAnsi="Cambria" w:cs="Times New Roman"/>
          <w:noProof/>
          <w:szCs w:val="20"/>
        </w:rPr>
      </w:pPr>
      <w:bookmarkStart w:id="8" w:name="_ENREF_4"/>
      <w:r w:rsidRPr="00866896">
        <w:rPr>
          <w:rFonts w:ascii="Cambria" w:hAnsi="Cambria" w:cs="Times New Roman"/>
          <w:noProof/>
          <w:szCs w:val="20"/>
        </w:rPr>
        <w:t>4. Snijder B, Sacher R, Ramo P, Liberali P, Mench K, et al. (2012) Single-cell analysis of population context advances RNAi screening at multiple levels. Mol Syst Biol 8: 579.</w:t>
      </w:r>
      <w:bookmarkEnd w:id="8"/>
    </w:p>
    <w:p w14:paraId="28ADCAD0" w14:textId="77777777" w:rsidR="00866896" w:rsidRPr="00866896" w:rsidRDefault="00866896" w:rsidP="00866896">
      <w:pPr>
        <w:ind w:left="720" w:hanging="720"/>
        <w:rPr>
          <w:rFonts w:ascii="Cambria" w:hAnsi="Cambria" w:cs="Times New Roman"/>
          <w:noProof/>
          <w:szCs w:val="20"/>
        </w:rPr>
      </w:pPr>
      <w:bookmarkStart w:id="9" w:name="_ENREF_5"/>
      <w:r w:rsidRPr="00866896">
        <w:rPr>
          <w:rFonts w:ascii="Cambria" w:hAnsi="Cambria" w:cs="Times New Roman"/>
          <w:noProof/>
          <w:szCs w:val="20"/>
        </w:rPr>
        <w:t>5. Engel S, Heger T, Mancini R, Herzog F, Kartenbeck J, et al. (2011) Role of endosomes in simian virus 40 entry and infection. J Virol 85: 4198-4211.</w:t>
      </w:r>
      <w:bookmarkEnd w:id="9"/>
    </w:p>
    <w:p w14:paraId="51D208FC" w14:textId="77777777" w:rsidR="00866896" w:rsidRPr="00866896" w:rsidRDefault="00866896" w:rsidP="00866896">
      <w:pPr>
        <w:ind w:left="720" w:hanging="720"/>
        <w:rPr>
          <w:rFonts w:ascii="Cambria" w:hAnsi="Cambria" w:cs="Times New Roman"/>
          <w:noProof/>
          <w:szCs w:val="20"/>
        </w:rPr>
      </w:pPr>
      <w:bookmarkStart w:id="10" w:name="_ENREF_6"/>
      <w:r w:rsidRPr="00866896">
        <w:rPr>
          <w:rFonts w:ascii="Cambria" w:hAnsi="Cambria" w:cs="Times New Roman"/>
          <w:noProof/>
          <w:szCs w:val="20"/>
        </w:rPr>
        <w:t>6. Mercer J, Snijder B, Sacher R, Burkard C, Bleck CK, et al. (2012) RNAi screening reveals proteasome- and Cullin3-dependent stages in vaccinia virus infection. Cell Rep 2: 1036-1047.</w:t>
      </w:r>
      <w:bookmarkEnd w:id="10"/>
    </w:p>
    <w:p w14:paraId="3F21E91A" w14:textId="7403D367" w:rsidR="00866896" w:rsidRDefault="00866896" w:rsidP="00866896">
      <w:pPr>
        <w:rPr>
          <w:rFonts w:ascii="Cambria" w:hAnsi="Cambria" w:cs="Times New Roman"/>
          <w:noProof/>
          <w:szCs w:val="20"/>
        </w:rPr>
      </w:pPr>
    </w:p>
    <w:p w14:paraId="0EA506D6" w14:textId="1B1CE8F6" w:rsidR="0039043F" w:rsidRPr="00043D1A" w:rsidRDefault="00C8025E" w:rsidP="00043D1A">
      <w:pPr>
        <w:spacing w:line="360" w:lineRule="auto"/>
        <w:rPr>
          <w:rFonts w:ascii="Times New Roman" w:hAnsi="Times New Roman" w:cs="Times New Roman"/>
          <w:sz w:val="20"/>
          <w:szCs w:val="20"/>
        </w:rPr>
      </w:pPr>
      <w:r w:rsidRPr="00043D1A">
        <w:rPr>
          <w:rFonts w:ascii="Times New Roman" w:hAnsi="Times New Roman" w:cs="Times New Roman"/>
          <w:sz w:val="20"/>
          <w:szCs w:val="20"/>
        </w:rPr>
        <w:fldChar w:fldCharType="end"/>
      </w:r>
    </w:p>
    <w:sectPr w:rsidR="0039043F" w:rsidRPr="00043D1A" w:rsidSect="00CB299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7C6F"/>
    <w:multiLevelType w:val="hybridMultilevel"/>
    <w:tmpl w:val="061491C8"/>
    <w:lvl w:ilvl="0" w:tplc="BCC2E488">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4B886640"/>
    <w:multiLevelType w:val="hybridMultilevel"/>
    <w:tmpl w:val="C1B038E8"/>
    <w:lvl w:ilvl="0" w:tplc="BCC2E488">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25pzft4r5rawe5dftx59pxpe5rpdws2f9z&quot;&gt;Mario&amp;apos;s Library&lt;record-ids&gt;&lt;item&gt;354&lt;/item&gt;&lt;item&gt;865&lt;/item&gt;&lt;item&gt;928&lt;/item&gt;&lt;item&gt;1002&lt;/item&gt;&lt;item&gt;1287&lt;/item&gt;&lt;item&gt;1309&lt;/item&gt;&lt;/record-ids&gt;&lt;/item&gt;&lt;/Libraries&gt;"/>
  </w:docVars>
  <w:rsids>
    <w:rsidRoot w:val="001F0A39"/>
    <w:rsid w:val="00043D1A"/>
    <w:rsid w:val="000946D0"/>
    <w:rsid w:val="001F0A39"/>
    <w:rsid w:val="0025694D"/>
    <w:rsid w:val="002C10AF"/>
    <w:rsid w:val="00352BE3"/>
    <w:rsid w:val="0039043F"/>
    <w:rsid w:val="003A6E53"/>
    <w:rsid w:val="0051495A"/>
    <w:rsid w:val="00655953"/>
    <w:rsid w:val="00766148"/>
    <w:rsid w:val="00786F67"/>
    <w:rsid w:val="00794957"/>
    <w:rsid w:val="007B3C92"/>
    <w:rsid w:val="00866896"/>
    <w:rsid w:val="008906DB"/>
    <w:rsid w:val="008E14C1"/>
    <w:rsid w:val="00995460"/>
    <w:rsid w:val="00A059EF"/>
    <w:rsid w:val="00AE1958"/>
    <w:rsid w:val="00B4412A"/>
    <w:rsid w:val="00C4507B"/>
    <w:rsid w:val="00C70465"/>
    <w:rsid w:val="00C8025E"/>
    <w:rsid w:val="00C81A27"/>
    <w:rsid w:val="00CB299C"/>
    <w:rsid w:val="00D20586"/>
    <w:rsid w:val="00D31C96"/>
    <w:rsid w:val="00E36ACE"/>
    <w:rsid w:val="00F36727"/>
    <w:rsid w:val="00F62A5E"/>
    <w:rsid w:val="00F9248B"/>
    <w:rsid w:val="00FD2613"/>
    <w:rsid w:val="00FF567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460"/>
    <w:rPr>
      <w:lang w:eastAsia="en-US"/>
    </w:rPr>
  </w:style>
  <w:style w:type="paragraph" w:styleId="berschrift2">
    <w:name w:val="heading 2"/>
    <w:basedOn w:val="Standard"/>
    <w:next w:val="Standard"/>
    <w:link w:val="berschrift2Zeichen"/>
    <w:uiPriority w:val="9"/>
    <w:unhideWhenUsed/>
    <w:qFormat/>
    <w:rsid w:val="00995460"/>
    <w:pPr>
      <w:keepNext/>
      <w:keepLines/>
      <w:spacing w:before="200" w:line="276" w:lineRule="auto"/>
      <w:outlineLvl w:val="1"/>
    </w:pPr>
    <w:rPr>
      <w:rFonts w:asciiTheme="majorHAnsi" w:eastAsiaTheme="majorEastAsia" w:hAnsiTheme="majorHAnsi" w:cstheme="majorBidi"/>
      <w:b/>
      <w:bCs/>
      <w:color w:val="4F81BD" w:themeColor="accent1"/>
      <w:sz w:val="26"/>
      <w:szCs w:val="26"/>
      <w:lang w:val="de-CH"/>
    </w:rPr>
  </w:style>
  <w:style w:type="paragraph" w:styleId="berschrift3">
    <w:name w:val="heading 3"/>
    <w:basedOn w:val="Standard"/>
    <w:next w:val="Standard"/>
    <w:link w:val="berschrift3Zeichen"/>
    <w:uiPriority w:val="9"/>
    <w:qFormat/>
    <w:rsid w:val="00995460"/>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95460"/>
    <w:rPr>
      <w:rFonts w:asciiTheme="majorHAnsi" w:eastAsiaTheme="majorEastAsia" w:hAnsiTheme="majorHAnsi" w:cstheme="majorBidi"/>
      <w:b/>
      <w:bCs/>
      <w:color w:val="4F81BD" w:themeColor="accent1"/>
      <w:sz w:val="26"/>
      <w:szCs w:val="26"/>
      <w:lang w:val="de-CH" w:eastAsia="en-US"/>
    </w:rPr>
  </w:style>
  <w:style w:type="character" w:customStyle="1" w:styleId="berschrift3Zeichen">
    <w:name w:val="Überschrift 3 Zeichen"/>
    <w:basedOn w:val="Absatzstandardschriftart"/>
    <w:link w:val="berschrift3"/>
    <w:uiPriority w:val="9"/>
    <w:rsid w:val="00995460"/>
    <w:rPr>
      <w:rFonts w:asciiTheme="majorHAnsi" w:eastAsiaTheme="majorEastAsia" w:hAnsiTheme="majorHAnsi" w:cstheme="majorBidi"/>
      <w:b/>
      <w:bCs/>
      <w:color w:val="4F81BD" w:themeColor="accent1"/>
      <w:lang w:val="en-US" w:eastAsia="en-US"/>
    </w:rPr>
  </w:style>
  <w:style w:type="character" w:styleId="Link">
    <w:name w:val="Hyperlink"/>
    <w:basedOn w:val="Absatzstandardschriftart"/>
    <w:uiPriority w:val="99"/>
    <w:unhideWhenUsed/>
    <w:rsid w:val="00995460"/>
    <w:rPr>
      <w:color w:val="0000FF" w:themeColor="hyperlink"/>
      <w:u w:val="single"/>
    </w:rPr>
  </w:style>
  <w:style w:type="character" w:styleId="Kommentarzeichen">
    <w:name w:val="annotation reference"/>
    <w:basedOn w:val="Absatzstandardschriftart"/>
    <w:uiPriority w:val="99"/>
    <w:rsid w:val="00995460"/>
    <w:rPr>
      <w:sz w:val="16"/>
      <w:szCs w:val="16"/>
    </w:rPr>
  </w:style>
  <w:style w:type="paragraph" w:styleId="Kommentartext">
    <w:name w:val="annotation text"/>
    <w:basedOn w:val="Standard"/>
    <w:link w:val="KommentartextZeichen"/>
    <w:uiPriority w:val="99"/>
    <w:rsid w:val="00995460"/>
    <w:rPr>
      <w:rFonts w:eastAsiaTheme="minorHAnsi"/>
      <w:sz w:val="20"/>
      <w:szCs w:val="20"/>
      <w:lang w:val="en-US"/>
    </w:rPr>
  </w:style>
  <w:style w:type="character" w:customStyle="1" w:styleId="KommentartextZeichen">
    <w:name w:val="Kommentartext Zeichen"/>
    <w:basedOn w:val="Absatzstandardschriftart"/>
    <w:link w:val="Kommentartext"/>
    <w:uiPriority w:val="99"/>
    <w:rsid w:val="00995460"/>
    <w:rPr>
      <w:rFonts w:eastAsiaTheme="minorHAnsi"/>
      <w:sz w:val="20"/>
      <w:szCs w:val="20"/>
      <w:lang w:val="en-US" w:eastAsia="en-US"/>
    </w:rPr>
  </w:style>
  <w:style w:type="paragraph" w:styleId="Sprechblasentext">
    <w:name w:val="Balloon Text"/>
    <w:basedOn w:val="Standard"/>
    <w:link w:val="SprechblasentextZeichen"/>
    <w:uiPriority w:val="99"/>
    <w:semiHidden/>
    <w:unhideWhenUsed/>
    <w:rsid w:val="0099546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5460"/>
    <w:rPr>
      <w:rFonts w:ascii="Lucida Grande" w:hAnsi="Lucida Grande" w:cs="Lucida Grande"/>
      <w:sz w:val="18"/>
      <w:szCs w:val="18"/>
      <w:lang w:eastAsia="en-US"/>
    </w:rPr>
  </w:style>
  <w:style w:type="paragraph" w:styleId="Listenabsatz">
    <w:name w:val="List Paragraph"/>
    <w:basedOn w:val="Standard"/>
    <w:uiPriority w:val="34"/>
    <w:qFormat/>
    <w:rsid w:val="00995460"/>
    <w:pPr>
      <w:ind w:left="720"/>
      <w:contextualSpacing/>
    </w:pPr>
  </w:style>
  <w:style w:type="character" w:styleId="GesichteterLink">
    <w:name w:val="FollowedHyperlink"/>
    <w:basedOn w:val="Absatzstandardschriftart"/>
    <w:uiPriority w:val="99"/>
    <w:semiHidden/>
    <w:unhideWhenUsed/>
    <w:rsid w:val="00C8025E"/>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F62A5E"/>
    <w:rPr>
      <w:rFonts w:eastAsiaTheme="minorEastAsia"/>
      <w:b/>
      <w:bCs/>
      <w:lang w:val="de-DE"/>
    </w:rPr>
  </w:style>
  <w:style w:type="character" w:customStyle="1" w:styleId="KommentarthemaZeichen">
    <w:name w:val="Kommentarthema Zeichen"/>
    <w:basedOn w:val="KommentartextZeichen"/>
    <w:link w:val="Kommentarthema"/>
    <w:uiPriority w:val="99"/>
    <w:semiHidden/>
    <w:rsid w:val="00F62A5E"/>
    <w:rPr>
      <w:rFonts w:eastAsiaTheme="minorHAnsi"/>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460"/>
    <w:rPr>
      <w:lang w:eastAsia="en-US"/>
    </w:rPr>
  </w:style>
  <w:style w:type="paragraph" w:styleId="berschrift2">
    <w:name w:val="heading 2"/>
    <w:basedOn w:val="Standard"/>
    <w:next w:val="Standard"/>
    <w:link w:val="berschrift2Zeichen"/>
    <w:uiPriority w:val="9"/>
    <w:unhideWhenUsed/>
    <w:qFormat/>
    <w:rsid w:val="00995460"/>
    <w:pPr>
      <w:keepNext/>
      <w:keepLines/>
      <w:spacing w:before="200" w:line="276" w:lineRule="auto"/>
      <w:outlineLvl w:val="1"/>
    </w:pPr>
    <w:rPr>
      <w:rFonts w:asciiTheme="majorHAnsi" w:eastAsiaTheme="majorEastAsia" w:hAnsiTheme="majorHAnsi" w:cstheme="majorBidi"/>
      <w:b/>
      <w:bCs/>
      <w:color w:val="4F81BD" w:themeColor="accent1"/>
      <w:sz w:val="26"/>
      <w:szCs w:val="26"/>
      <w:lang w:val="de-CH"/>
    </w:rPr>
  </w:style>
  <w:style w:type="paragraph" w:styleId="berschrift3">
    <w:name w:val="heading 3"/>
    <w:basedOn w:val="Standard"/>
    <w:next w:val="Standard"/>
    <w:link w:val="berschrift3Zeichen"/>
    <w:uiPriority w:val="9"/>
    <w:qFormat/>
    <w:rsid w:val="00995460"/>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95460"/>
    <w:rPr>
      <w:rFonts w:asciiTheme="majorHAnsi" w:eastAsiaTheme="majorEastAsia" w:hAnsiTheme="majorHAnsi" w:cstheme="majorBidi"/>
      <w:b/>
      <w:bCs/>
      <w:color w:val="4F81BD" w:themeColor="accent1"/>
      <w:sz w:val="26"/>
      <w:szCs w:val="26"/>
      <w:lang w:val="de-CH" w:eastAsia="en-US"/>
    </w:rPr>
  </w:style>
  <w:style w:type="character" w:customStyle="1" w:styleId="berschrift3Zeichen">
    <w:name w:val="Überschrift 3 Zeichen"/>
    <w:basedOn w:val="Absatzstandardschriftart"/>
    <w:link w:val="berschrift3"/>
    <w:uiPriority w:val="9"/>
    <w:rsid w:val="00995460"/>
    <w:rPr>
      <w:rFonts w:asciiTheme="majorHAnsi" w:eastAsiaTheme="majorEastAsia" w:hAnsiTheme="majorHAnsi" w:cstheme="majorBidi"/>
      <w:b/>
      <w:bCs/>
      <w:color w:val="4F81BD" w:themeColor="accent1"/>
      <w:lang w:val="en-US" w:eastAsia="en-US"/>
    </w:rPr>
  </w:style>
  <w:style w:type="character" w:styleId="Link">
    <w:name w:val="Hyperlink"/>
    <w:basedOn w:val="Absatzstandardschriftart"/>
    <w:uiPriority w:val="99"/>
    <w:unhideWhenUsed/>
    <w:rsid w:val="00995460"/>
    <w:rPr>
      <w:color w:val="0000FF" w:themeColor="hyperlink"/>
      <w:u w:val="single"/>
    </w:rPr>
  </w:style>
  <w:style w:type="character" w:styleId="Kommentarzeichen">
    <w:name w:val="annotation reference"/>
    <w:basedOn w:val="Absatzstandardschriftart"/>
    <w:uiPriority w:val="99"/>
    <w:rsid w:val="00995460"/>
    <w:rPr>
      <w:sz w:val="16"/>
      <w:szCs w:val="16"/>
    </w:rPr>
  </w:style>
  <w:style w:type="paragraph" w:styleId="Kommentartext">
    <w:name w:val="annotation text"/>
    <w:basedOn w:val="Standard"/>
    <w:link w:val="KommentartextZeichen"/>
    <w:uiPriority w:val="99"/>
    <w:rsid w:val="00995460"/>
    <w:rPr>
      <w:rFonts w:eastAsiaTheme="minorHAnsi"/>
      <w:sz w:val="20"/>
      <w:szCs w:val="20"/>
      <w:lang w:val="en-US"/>
    </w:rPr>
  </w:style>
  <w:style w:type="character" w:customStyle="1" w:styleId="KommentartextZeichen">
    <w:name w:val="Kommentartext Zeichen"/>
    <w:basedOn w:val="Absatzstandardschriftart"/>
    <w:link w:val="Kommentartext"/>
    <w:uiPriority w:val="99"/>
    <w:rsid w:val="00995460"/>
    <w:rPr>
      <w:rFonts w:eastAsiaTheme="minorHAnsi"/>
      <w:sz w:val="20"/>
      <w:szCs w:val="20"/>
      <w:lang w:val="en-US" w:eastAsia="en-US"/>
    </w:rPr>
  </w:style>
  <w:style w:type="paragraph" w:styleId="Sprechblasentext">
    <w:name w:val="Balloon Text"/>
    <w:basedOn w:val="Standard"/>
    <w:link w:val="SprechblasentextZeichen"/>
    <w:uiPriority w:val="99"/>
    <w:semiHidden/>
    <w:unhideWhenUsed/>
    <w:rsid w:val="0099546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95460"/>
    <w:rPr>
      <w:rFonts w:ascii="Lucida Grande" w:hAnsi="Lucida Grande" w:cs="Lucida Grande"/>
      <w:sz w:val="18"/>
      <w:szCs w:val="18"/>
      <w:lang w:eastAsia="en-US"/>
    </w:rPr>
  </w:style>
  <w:style w:type="paragraph" w:styleId="Listenabsatz">
    <w:name w:val="List Paragraph"/>
    <w:basedOn w:val="Standard"/>
    <w:uiPriority w:val="34"/>
    <w:qFormat/>
    <w:rsid w:val="00995460"/>
    <w:pPr>
      <w:ind w:left="720"/>
      <w:contextualSpacing/>
    </w:pPr>
  </w:style>
  <w:style w:type="character" w:styleId="GesichteterLink">
    <w:name w:val="FollowedHyperlink"/>
    <w:basedOn w:val="Absatzstandardschriftart"/>
    <w:uiPriority w:val="99"/>
    <w:semiHidden/>
    <w:unhideWhenUsed/>
    <w:rsid w:val="00C8025E"/>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F62A5E"/>
    <w:rPr>
      <w:rFonts w:eastAsiaTheme="minorEastAsia"/>
      <w:b/>
      <w:bCs/>
      <w:lang w:val="de-DE"/>
    </w:rPr>
  </w:style>
  <w:style w:type="character" w:customStyle="1" w:styleId="KommentarthemaZeichen">
    <w:name w:val="Kommentarthema Zeichen"/>
    <w:basedOn w:val="KommentartextZeichen"/>
    <w:link w:val="Kommentarthema"/>
    <w:uiPriority w:val="99"/>
    <w:semiHidden/>
    <w:rsid w:val="00F62A5E"/>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llprofiler.org" TargetMode="External"/><Relationship Id="rId12" Type="http://schemas.openxmlformats.org/officeDocument/2006/relationships/hyperlink" Target="http://www.cellprofiler.org" TargetMode="External"/><Relationship Id="rId13" Type="http://schemas.openxmlformats.org/officeDocument/2006/relationships/hyperlink" Target="http://www.cellclassifier.ethz.ch" TargetMode="External"/><Relationship Id="rId14" Type="http://schemas.openxmlformats.org/officeDocument/2006/relationships/image" Target="media/image5.png"/><Relationship Id="rId15" Type="http://schemas.openxmlformats.org/officeDocument/2006/relationships/hyperlink" Target="http://www.string-db.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0798-CBDA-D14A-B0BF-C093083B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20149</Characters>
  <Application>Microsoft Macintosh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Universität Münster</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Schelhaas</dc:creator>
  <cp:lastModifiedBy>Mario Schelhaas</cp:lastModifiedBy>
  <cp:revision>3</cp:revision>
  <dcterms:created xsi:type="dcterms:W3CDTF">2014-04-25T09:05:00Z</dcterms:created>
  <dcterms:modified xsi:type="dcterms:W3CDTF">2014-04-28T16:57:00Z</dcterms:modified>
</cp:coreProperties>
</file>